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page" w:tblpXSpec="center" w:tblpY="541"/>
        <w:tblW w:w="10942" w:type="dxa"/>
        <w:tblBorders>
          <w:top w:val="single" w:sz="24" w:space="0" w:color="auto"/>
          <w:left w:val="single" w:sz="24" w:space="0" w:color="auto"/>
          <w:bottom w:val="single" w:sz="24" w:space="0" w:color="auto"/>
          <w:right w:val="single" w:sz="24" w:space="0" w:color="auto"/>
        </w:tblBorders>
        <w:tblLayout w:type="fixed"/>
        <w:tblLook w:val="04A0" w:firstRow="1" w:lastRow="0" w:firstColumn="1" w:lastColumn="0" w:noHBand="0" w:noVBand="1"/>
      </w:tblPr>
      <w:tblGrid>
        <w:gridCol w:w="1668"/>
        <w:gridCol w:w="708"/>
        <w:gridCol w:w="3674"/>
        <w:gridCol w:w="4892"/>
      </w:tblGrid>
      <w:tr w:rsidR="002372B0" w:rsidRPr="00111931" w:rsidTr="00DD4FF3">
        <w:trPr>
          <w:trHeight w:val="292"/>
        </w:trPr>
        <w:tc>
          <w:tcPr>
            <w:tcW w:w="10942" w:type="dxa"/>
            <w:gridSpan w:val="4"/>
            <w:tcBorders>
              <w:top w:val="nil"/>
              <w:left w:val="nil"/>
              <w:bottom w:val="single" w:sz="24" w:space="0" w:color="auto"/>
              <w:right w:val="nil"/>
            </w:tcBorders>
            <w:vAlign w:val="center"/>
          </w:tcPr>
          <w:p w:rsidR="002372B0" w:rsidRPr="00111931" w:rsidRDefault="002372B0" w:rsidP="00DD4FF3">
            <w:pPr>
              <w:jc w:val="center"/>
              <w:rPr>
                <w:rFonts w:asciiTheme="majorHAnsi" w:hAnsiTheme="majorHAnsi"/>
                <w:b/>
                <w:sz w:val="20"/>
                <w:szCs w:val="20"/>
              </w:rPr>
            </w:pPr>
            <w:proofErr w:type="spellStart"/>
            <w:r>
              <w:rPr>
                <w:rFonts w:asciiTheme="majorHAnsi" w:hAnsiTheme="majorHAnsi"/>
                <w:b/>
                <w:sz w:val="20"/>
                <w:szCs w:val="20"/>
              </w:rPr>
              <w:t>GreenWood</w:t>
            </w:r>
            <w:proofErr w:type="spellEnd"/>
            <w:r w:rsidRPr="00111931">
              <w:rPr>
                <w:rFonts w:asciiTheme="majorHAnsi" w:hAnsiTheme="majorHAnsi"/>
                <w:b/>
                <w:sz w:val="20"/>
                <w:szCs w:val="20"/>
              </w:rPr>
              <w:t xml:space="preserve"> 1 Hour Post-Visit Lesson Plan</w:t>
            </w:r>
          </w:p>
          <w:p w:rsidR="002372B0" w:rsidRPr="00111931" w:rsidRDefault="002372B0" w:rsidP="00DD4FF3">
            <w:pPr>
              <w:jc w:val="center"/>
              <w:rPr>
                <w:rFonts w:asciiTheme="majorHAnsi" w:hAnsiTheme="majorHAnsi"/>
                <w:sz w:val="20"/>
                <w:szCs w:val="20"/>
              </w:rPr>
            </w:pPr>
          </w:p>
        </w:tc>
      </w:tr>
      <w:tr w:rsidR="002372B0" w:rsidRPr="00111931" w:rsidTr="00DD4FF3">
        <w:trPr>
          <w:trHeight w:val="292"/>
        </w:trPr>
        <w:tc>
          <w:tcPr>
            <w:tcW w:w="2376" w:type="dxa"/>
            <w:gridSpan w:val="2"/>
            <w:tcBorders>
              <w:top w:val="single" w:sz="24" w:space="0" w:color="auto"/>
              <w:bottom w:val="single" w:sz="24" w:space="0" w:color="auto"/>
              <w:right w:val="single" w:sz="24" w:space="0" w:color="auto"/>
            </w:tcBorders>
            <w:vAlign w:val="center"/>
            <w:hideMark/>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 xml:space="preserve">Date: </w:t>
            </w:r>
          </w:p>
        </w:tc>
        <w:tc>
          <w:tcPr>
            <w:tcW w:w="3674" w:type="dxa"/>
            <w:tcBorders>
              <w:top w:val="single" w:sz="24" w:space="0" w:color="auto"/>
              <w:left w:val="single" w:sz="24" w:space="0" w:color="auto"/>
              <w:bottom w:val="single" w:sz="24" w:space="0" w:color="auto"/>
            </w:tcBorders>
            <w:vAlign w:val="center"/>
            <w:hideMark/>
          </w:tcPr>
          <w:p w:rsidR="002372B0" w:rsidRPr="00111931" w:rsidRDefault="002372B0" w:rsidP="00DD4FF3">
            <w:pPr>
              <w:rPr>
                <w:rFonts w:asciiTheme="majorHAnsi" w:hAnsiTheme="majorHAnsi"/>
                <w:sz w:val="20"/>
                <w:szCs w:val="20"/>
              </w:rPr>
            </w:pPr>
            <w:r w:rsidRPr="00EF008B">
              <w:rPr>
                <w:rFonts w:asciiTheme="majorHAnsi" w:hAnsiTheme="majorHAnsi"/>
                <w:b/>
                <w:sz w:val="20"/>
                <w:szCs w:val="20"/>
              </w:rPr>
              <w:t>Key</w:t>
            </w:r>
            <w:r w:rsidRPr="00111931">
              <w:rPr>
                <w:rFonts w:asciiTheme="majorHAnsi" w:hAnsiTheme="majorHAnsi"/>
                <w:sz w:val="20"/>
                <w:szCs w:val="20"/>
              </w:rPr>
              <w:t xml:space="preserve"> </w:t>
            </w:r>
            <w:r w:rsidRPr="00EF008B">
              <w:rPr>
                <w:rFonts w:asciiTheme="majorHAnsi" w:hAnsiTheme="majorHAnsi"/>
                <w:b/>
                <w:sz w:val="20"/>
                <w:szCs w:val="20"/>
              </w:rPr>
              <w:t>Stage:</w:t>
            </w:r>
            <w:r w:rsidRPr="00111931">
              <w:rPr>
                <w:rFonts w:asciiTheme="majorHAnsi" w:hAnsiTheme="majorHAnsi"/>
                <w:sz w:val="20"/>
                <w:szCs w:val="20"/>
              </w:rPr>
              <w:t xml:space="preserve"> </w:t>
            </w:r>
            <w:r w:rsidR="0021473E">
              <w:rPr>
                <w:rFonts w:asciiTheme="majorHAnsi" w:hAnsiTheme="majorHAnsi"/>
                <w:b/>
                <w:sz w:val="20"/>
                <w:szCs w:val="20"/>
              </w:rPr>
              <w:t>2</w:t>
            </w:r>
          </w:p>
        </w:tc>
        <w:tc>
          <w:tcPr>
            <w:tcW w:w="4892" w:type="dxa"/>
            <w:tcBorders>
              <w:top w:val="single" w:sz="24" w:space="0" w:color="auto"/>
              <w:bottom w:val="single" w:sz="24" w:space="0" w:color="auto"/>
            </w:tcBorders>
            <w:vAlign w:val="center"/>
            <w:hideMark/>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Teacher:</w:t>
            </w:r>
          </w:p>
        </w:tc>
      </w:tr>
      <w:tr w:rsidR="002372B0" w:rsidRPr="00111931" w:rsidTr="00DD4FF3">
        <w:trPr>
          <w:trHeight w:val="1107"/>
        </w:trPr>
        <w:tc>
          <w:tcPr>
            <w:tcW w:w="1668" w:type="dxa"/>
            <w:vAlign w:val="center"/>
            <w:hideMark/>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Learning Objectives</w:t>
            </w:r>
          </w:p>
        </w:tc>
        <w:tc>
          <w:tcPr>
            <w:tcW w:w="708" w:type="dxa"/>
            <w:tcBorders>
              <w:right w:val="single" w:sz="24" w:space="0" w:color="auto"/>
            </w:tcBorders>
            <w:vAlign w:val="center"/>
          </w:tcPr>
          <w:p w:rsidR="002372B0" w:rsidRPr="00111931" w:rsidRDefault="002372B0" w:rsidP="00DD4FF3">
            <w:pPr>
              <w:rPr>
                <w:rFonts w:asciiTheme="majorHAnsi" w:hAnsiTheme="majorHAnsi"/>
                <w:sz w:val="20"/>
                <w:szCs w:val="20"/>
              </w:rPr>
            </w:pPr>
          </w:p>
        </w:tc>
        <w:tc>
          <w:tcPr>
            <w:tcW w:w="8566" w:type="dxa"/>
            <w:gridSpan w:val="2"/>
            <w:tcBorders>
              <w:left w:val="single" w:sz="24" w:space="0" w:color="auto"/>
            </w:tcBorders>
            <w:vAlign w:val="center"/>
          </w:tcPr>
          <w:p w:rsidR="002372B0" w:rsidRDefault="002372B0" w:rsidP="002372B0">
            <w:pPr>
              <w:pStyle w:val="ListParagraph"/>
              <w:numPr>
                <w:ilvl w:val="0"/>
                <w:numId w:val="1"/>
              </w:numPr>
              <w:spacing w:after="0" w:line="240" w:lineRule="auto"/>
              <w:rPr>
                <w:rFonts w:asciiTheme="majorHAnsi" w:hAnsiTheme="majorHAnsi"/>
                <w:sz w:val="20"/>
                <w:szCs w:val="20"/>
              </w:rPr>
            </w:pPr>
            <w:r w:rsidRPr="00111931">
              <w:rPr>
                <w:rFonts w:asciiTheme="majorHAnsi" w:hAnsiTheme="majorHAnsi"/>
                <w:sz w:val="20"/>
                <w:szCs w:val="20"/>
              </w:rPr>
              <w:t xml:space="preserve">To reflect on the </w:t>
            </w:r>
            <w:proofErr w:type="spellStart"/>
            <w:r>
              <w:rPr>
                <w:rFonts w:asciiTheme="majorHAnsi" w:hAnsiTheme="majorHAnsi"/>
                <w:sz w:val="20"/>
                <w:szCs w:val="20"/>
              </w:rPr>
              <w:t>GreenWood</w:t>
            </w:r>
            <w:proofErr w:type="spellEnd"/>
            <w:r>
              <w:rPr>
                <w:rFonts w:asciiTheme="majorHAnsi" w:hAnsiTheme="majorHAnsi"/>
                <w:sz w:val="20"/>
                <w:szCs w:val="20"/>
              </w:rPr>
              <w:t xml:space="preserve"> Forest Park</w:t>
            </w:r>
            <w:r w:rsidRPr="00111931">
              <w:rPr>
                <w:rFonts w:asciiTheme="majorHAnsi" w:hAnsiTheme="majorHAnsi"/>
                <w:sz w:val="20"/>
                <w:szCs w:val="20"/>
              </w:rPr>
              <w:t xml:space="preserve"> visit</w:t>
            </w:r>
          </w:p>
          <w:p w:rsidR="002372B0" w:rsidRPr="00111931" w:rsidRDefault="002372B0" w:rsidP="002372B0">
            <w:pPr>
              <w:pStyle w:val="ListParagraph"/>
              <w:numPr>
                <w:ilvl w:val="0"/>
                <w:numId w:val="1"/>
              </w:numPr>
              <w:spacing w:after="0" w:line="240" w:lineRule="auto"/>
              <w:rPr>
                <w:rFonts w:asciiTheme="majorHAnsi" w:hAnsiTheme="majorHAnsi"/>
                <w:sz w:val="20"/>
                <w:szCs w:val="20"/>
              </w:rPr>
            </w:pPr>
            <w:r>
              <w:rPr>
                <w:rFonts w:asciiTheme="majorHAnsi" w:hAnsiTheme="majorHAnsi"/>
                <w:sz w:val="20"/>
                <w:szCs w:val="20"/>
              </w:rPr>
              <w:t xml:space="preserve">To understand the reasons why </w:t>
            </w:r>
            <w:proofErr w:type="gramStart"/>
            <w:r>
              <w:rPr>
                <w:rFonts w:asciiTheme="majorHAnsi" w:hAnsiTheme="majorHAnsi"/>
                <w:sz w:val="20"/>
                <w:szCs w:val="20"/>
              </w:rPr>
              <w:t>people</w:t>
            </w:r>
            <w:proofErr w:type="gramEnd"/>
            <w:r>
              <w:rPr>
                <w:rFonts w:asciiTheme="majorHAnsi" w:hAnsiTheme="majorHAnsi"/>
                <w:sz w:val="20"/>
                <w:szCs w:val="20"/>
              </w:rPr>
              <w:t xml:space="preserve"> need to live in a more environmentally friendly way.</w:t>
            </w:r>
          </w:p>
          <w:p w:rsidR="002372B0" w:rsidRPr="00111931" w:rsidRDefault="002372B0" w:rsidP="002372B0">
            <w:pPr>
              <w:pStyle w:val="ListParagraph"/>
              <w:numPr>
                <w:ilvl w:val="0"/>
                <w:numId w:val="1"/>
              </w:numPr>
              <w:spacing w:after="0" w:line="240" w:lineRule="auto"/>
              <w:rPr>
                <w:rFonts w:asciiTheme="majorHAnsi" w:hAnsiTheme="majorHAnsi"/>
                <w:sz w:val="20"/>
                <w:szCs w:val="20"/>
              </w:rPr>
            </w:pPr>
            <w:r w:rsidRPr="00111931">
              <w:rPr>
                <w:rFonts w:asciiTheme="majorHAnsi" w:hAnsiTheme="majorHAnsi"/>
                <w:sz w:val="20"/>
                <w:szCs w:val="20"/>
              </w:rPr>
              <w:t xml:space="preserve">To use their knowledge of </w:t>
            </w:r>
            <w:r>
              <w:rPr>
                <w:rFonts w:asciiTheme="majorHAnsi" w:hAnsiTheme="majorHAnsi"/>
                <w:sz w:val="20"/>
                <w:szCs w:val="20"/>
              </w:rPr>
              <w:t>forces and sustainability to design a new ride.</w:t>
            </w:r>
          </w:p>
        </w:tc>
      </w:tr>
      <w:tr w:rsidR="002372B0" w:rsidRPr="00111931" w:rsidTr="00DD4FF3">
        <w:trPr>
          <w:trHeight w:val="1117"/>
        </w:trPr>
        <w:tc>
          <w:tcPr>
            <w:tcW w:w="1668" w:type="dxa"/>
            <w:vAlign w:val="center"/>
            <w:hideMark/>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Starter Activities</w:t>
            </w:r>
          </w:p>
        </w:tc>
        <w:tc>
          <w:tcPr>
            <w:tcW w:w="708" w:type="dxa"/>
            <w:tcBorders>
              <w:right w:val="single" w:sz="24" w:space="0" w:color="auto"/>
            </w:tcBorders>
            <w:vAlign w:val="center"/>
            <w:hideMark/>
          </w:tcPr>
          <w:p w:rsidR="002372B0" w:rsidRDefault="002372B0" w:rsidP="00DD4FF3">
            <w:pPr>
              <w:rPr>
                <w:rFonts w:asciiTheme="majorHAnsi" w:hAnsiTheme="majorHAnsi"/>
                <w:sz w:val="20"/>
                <w:szCs w:val="20"/>
              </w:rPr>
            </w:pPr>
            <w:r>
              <w:rPr>
                <w:rFonts w:asciiTheme="majorHAnsi" w:hAnsiTheme="majorHAnsi"/>
                <w:sz w:val="20"/>
                <w:szCs w:val="20"/>
              </w:rPr>
              <w:t>5</w:t>
            </w:r>
          </w:p>
          <w:p w:rsidR="002372B0" w:rsidRPr="00111931" w:rsidRDefault="002372B0" w:rsidP="00DD4FF3">
            <w:pPr>
              <w:rPr>
                <w:rFonts w:asciiTheme="majorHAnsi" w:hAnsiTheme="majorHAnsi"/>
                <w:sz w:val="20"/>
                <w:szCs w:val="20"/>
              </w:rPr>
            </w:pPr>
            <w:r w:rsidRPr="00111931">
              <w:rPr>
                <w:rFonts w:asciiTheme="majorHAnsi" w:hAnsiTheme="majorHAnsi"/>
                <w:sz w:val="20"/>
                <w:szCs w:val="20"/>
              </w:rPr>
              <w:t>mins</w:t>
            </w:r>
          </w:p>
        </w:tc>
        <w:tc>
          <w:tcPr>
            <w:tcW w:w="8566" w:type="dxa"/>
            <w:gridSpan w:val="2"/>
            <w:tcBorders>
              <w:left w:val="single" w:sz="24" w:space="0" w:color="auto"/>
            </w:tcBorders>
            <w:vAlign w:val="center"/>
          </w:tcPr>
          <w:p w:rsidR="002372B0" w:rsidRDefault="002372B0" w:rsidP="002372B0">
            <w:pPr>
              <w:pStyle w:val="ListParagraph"/>
              <w:numPr>
                <w:ilvl w:val="0"/>
                <w:numId w:val="2"/>
              </w:numPr>
              <w:spacing w:after="0" w:line="240" w:lineRule="auto"/>
              <w:rPr>
                <w:rFonts w:asciiTheme="majorHAnsi" w:hAnsiTheme="majorHAnsi"/>
                <w:sz w:val="20"/>
                <w:szCs w:val="20"/>
              </w:rPr>
            </w:pPr>
            <w:r>
              <w:rPr>
                <w:rFonts w:asciiTheme="majorHAnsi" w:hAnsiTheme="majorHAnsi"/>
                <w:sz w:val="20"/>
                <w:szCs w:val="20"/>
              </w:rPr>
              <w:t>Discuss the trip – what were the best rides? Why? Were there any rides they missed but would have liked to go on/or any rides they’d like to go on again?</w:t>
            </w:r>
          </w:p>
          <w:p w:rsidR="002372B0" w:rsidRPr="00064289" w:rsidRDefault="002372B0" w:rsidP="002372B0">
            <w:pPr>
              <w:pStyle w:val="ListParagraph"/>
              <w:numPr>
                <w:ilvl w:val="0"/>
                <w:numId w:val="2"/>
              </w:numPr>
              <w:spacing w:after="0" w:line="240" w:lineRule="auto"/>
              <w:rPr>
                <w:rFonts w:asciiTheme="majorHAnsi" w:hAnsiTheme="majorHAnsi"/>
                <w:sz w:val="20"/>
                <w:szCs w:val="20"/>
              </w:rPr>
            </w:pPr>
            <w:r>
              <w:rPr>
                <w:rFonts w:asciiTheme="majorHAnsi" w:hAnsiTheme="majorHAnsi"/>
                <w:sz w:val="20"/>
                <w:szCs w:val="20"/>
              </w:rPr>
              <w:t>If the children did the booklet on their trip, what activities did they enjoy most – pick out some of their responses from the booklet to share.</w:t>
            </w:r>
          </w:p>
        </w:tc>
      </w:tr>
      <w:tr w:rsidR="002372B0" w:rsidRPr="00111931" w:rsidTr="00DD4FF3">
        <w:trPr>
          <w:trHeight w:val="3245"/>
        </w:trPr>
        <w:tc>
          <w:tcPr>
            <w:tcW w:w="1668" w:type="dxa"/>
            <w:vAlign w:val="center"/>
            <w:hideMark/>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Main Activity</w:t>
            </w:r>
          </w:p>
        </w:tc>
        <w:tc>
          <w:tcPr>
            <w:tcW w:w="708" w:type="dxa"/>
            <w:tcBorders>
              <w:right w:val="single" w:sz="24" w:space="0" w:color="auto"/>
            </w:tcBorders>
            <w:vAlign w:val="center"/>
          </w:tcPr>
          <w:p w:rsidR="002372B0" w:rsidRPr="00111931" w:rsidRDefault="002372B0" w:rsidP="00DD4FF3">
            <w:pPr>
              <w:rPr>
                <w:rFonts w:asciiTheme="majorHAnsi" w:hAnsiTheme="majorHAnsi"/>
                <w:sz w:val="20"/>
                <w:szCs w:val="20"/>
              </w:rPr>
            </w:pPr>
            <w:r>
              <w:rPr>
                <w:rFonts w:asciiTheme="majorHAnsi" w:hAnsiTheme="majorHAnsi"/>
                <w:sz w:val="20"/>
                <w:szCs w:val="20"/>
              </w:rPr>
              <w:t>45</w:t>
            </w:r>
            <w:r w:rsidRPr="00111931">
              <w:rPr>
                <w:rFonts w:asciiTheme="majorHAnsi" w:hAnsiTheme="majorHAnsi"/>
                <w:sz w:val="20"/>
                <w:szCs w:val="20"/>
              </w:rPr>
              <w:t xml:space="preserve"> mins</w:t>
            </w:r>
          </w:p>
          <w:p w:rsidR="002372B0" w:rsidRPr="00111931" w:rsidRDefault="002372B0" w:rsidP="00DD4FF3">
            <w:pPr>
              <w:rPr>
                <w:rFonts w:asciiTheme="majorHAnsi" w:hAnsiTheme="majorHAnsi"/>
                <w:sz w:val="20"/>
                <w:szCs w:val="20"/>
              </w:rPr>
            </w:pPr>
          </w:p>
        </w:tc>
        <w:tc>
          <w:tcPr>
            <w:tcW w:w="8566" w:type="dxa"/>
            <w:gridSpan w:val="2"/>
            <w:tcBorders>
              <w:left w:val="single" w:sz="24" w:space="0" w:color="auto"/>
            </w:tcBorders>
            <w:vAlign w:val="center"/>
          </w:tcPr>
          <w:p w:rsidR="002372B0" w:rsidRDefault="002372B0" w:rsidP="002372B0">
            <w:pPr>
              <w:pStyle w:val="ListParagraph"/>
              <w:numPr>
                <w:ilvl w:val="0"/>
                <w:numId w:val="4"/>
              </w:numPr>
              <w:spacing w:after="0" w:line="240" w:lineRule="auto"/>
              <w:rPr>
                <w:rFonts w:asciiTheme="majorHAnsi" w:hAnsiTheme="majorHAnsi"/>
                <w:sz w:val="20"/>
                <w:szCs w:val="20"/>
              </w:rPr>
            </w:pPr>
            <w:r>
              <w:rPr>
                <w:rFonts w:asciiTheme="majorHAnsi" w:hAnsiTheme="majorHAnsi"/>
                <w:sz w:val="20"/>
                <w:szCs w:val="20"/>
              </w:rPr>
              <w:t xml:space="preserve">Can the children recall the vocabulary learned in the pre-visit lesson? </w:t>
            </w:r>
            <w:r w:rsidR="0067324B">
              <w:rPr>
                <w:rFonts w:asciiTheme="majorHAnsi" w:hAnsiTheme="majorHAnsi"/>
                <w:b/>
                <w:bCs/>
                <w:sz w:val="20"/>
                <w:szCs w:val="20"/>
              </w:rPr>
              <w:t>PowerP</w:t>
            </w:r>
            <w:r w:rsidR="0067324B" w:rsidRPr="0067324B">
              <w:rPr>
                <w:rFonts w:asciiTheme="majorHAnsi" w:hAnsiTheme="majorHAnsi"/>
                <w:b/>
                <w:bCs/>
                <w:sz w:val="20"/>
                <w:szCs w:val="20"/>
              </w:rPr>
              <w:t>oint Slide 2</w:t>
            </w:r>
            <w:r w:rsidR="0067324B">
              <w:rPr>
                <w:rFonts w:asciiTheme="majorHAnsi" w:hAnsiTheme="majorHAnsi"/>
                <w:sz w:val="20"/>
                <w:szCs w:val="20"/>
              </w:rPr>
              <w:t xml:space="preserve"> r</w:t>
            </w:r>
            <w:r>
              <w:rPr>
                <w:rFonts w:asciiTheme="majorHAnsi" w:hAnsiTheme="majorHAnsi"/>
                <w:sz w:val="20"/>
                <w:szCs w:val="20"/>
              </w:rPr>
              <w:t>ecap</w:t>
            </w:r>
            <w:r w:rsidR="0067324B">
              <w:rPr>
                <w:rFonts w:asciiTheme="majorHAnsi" w:hAnsiTheme="majorHAnsi"/>
                <w:sz w:val="20"/>
                <w:szCs w:val="20"/>
              </w:rPr>
              <w:t>s</w:t>
            </w:r>
            <w:r>
              <w:rPr>
                <w:rFonts w:asciiTheme="majorHAnsi" w:hAnsiTheme="majorHAnsi"/>
                <w:sz w:val="20"/>
                <w:szCs w:val="20"/>
              </w:rPr>
              <w:t xml:space="preserve"> the term ‘sustainability’ together and see what the children remember about it. Did they spot any evidence of this on the trip (for example, the rain harvesting point, the solar panels etc.)?</w:t>
            </w:r>
          </w:p>
          <w:p w:rsidR="002372B0" w:rsidRDefault="0067324B" w:rsidP="002372B0">
            <w:pPr>
              <w:pStyle w:val="ListParagraph"/>
              <w:numPr>
                <w:ilvl w:val="0"/>
                <w:numId w:val="4"/>
              </w:numPr>
              <w:spacing w:after="0" w:line="240" w:lineRule="auto"/>
              <w:rPr>
                <w:rFonts w:asciiTheme="majorHAnsi" w:hAnsiTheme="majorHAnsi"/>
                <w:sz w:val="20"/>
                <w:szCs w:val="20"/>
              </w:rPr>
            </w:pPr>
            <w:r>
              <w:rPr>
                <w:rFonts w:asciiTheme="majorHAnsi" w:hAnsiTheme="majorHAnsi"/>
                <w:sz w:val="20"/>
                <w:szCs w:val="20"/>
              </w:rPr>
              <w:t xml:space="preserve">On </w:t>
            </w:r>
            <w:r w:rsidR="002372B0" w:rsidRPr="0067324B">
              <w:rPr>
                <w:rFonts w:asciiTheme="majorHAnsi" w:hAnsiTheme="majorHAnsi"/>
                <w:b/>
                <w:bCs/>
                <w:sz w:val="20"/>
                <w:szCs w:val="20"/>
              </w:rPr>
              <w:t>PowerPo</w:t>
            </w:r>
            <w:bookmarkStart w:id="0" w:name="_GoBack"/>
            <w:bookmarkEnd w:id="0"/>
            <w:r w:rsidR="002372B0" w:rsidRPr="0067324B">
              <w:rPr>
                <w:rFonts w:asciiTheme="majorHAnsi" w:hAnsiTheme="majorHAnsi"/>
                <w:b/>
                <w:bCs/>
                <w:sz w:val="20"/>
                <w:szCs w:val="20"/>
              </w:rPr>
              <w:t xml:space="preserve">int </w:t>
            </w:r>
            <w:r w:rsidRPr="0067324B">
              <w:rPr>
                <w:rFonts w:asciiTheme="majorHAnsi" w:hAnsiTheme="majorHAnsi"/>
                <w:b/>
                <w:bCs/>
                <w:sz w:val="20"/>
                <w:szCs w:val="20"/>
              </w:rPr>
              <w:t>Slide 3</w:t>
            </w:r>
            <w:r>
              <w:rPr>
                <w:rFonts w:asciiTheme="majorHAnsi" w:hAnsiTheme="majorHAnsi"/>
                <w:sz w:val="20"/>
                <w:szCs w:val="20"/>
              </w:rPr>
              <w:t xml:space="preserve"> </w:t>
            </w:r>
            <w:r w:rsidR="002372B0">
              <w:rPr>
                <w:rFonts w:asciiTheme="majorHAnsi" w:hAnsiTheme="majorHAnsi"/>
                <w:sz w:val="20"/>
                <w:szCs w:val="20"/>
              </w:rPr>
              <w:t>look at and discuss the problems with how we are living at the moment and what we could all do to help the future of our planet</w:t>
            </w:r>
            <w:r>
              <w:rPr>
                <w:rFonts w:asciiTheme="majorHAnsi" w:hAnsiTheme="majorHAnsi"/>
                <w:sz w:val="20"/>
                <w:szCs w:val="20"/>
              </w:rPr>
              <w:t xml:space="preserve"> (</w:t>
            </w:r>
            <w:r w:rsidRPr="0067324B">
              <w:rPr>
                <w:rFonts w:asciiTheme="majorHAnsi" w:hAnsiTheme="majorHAnsi"/>
                <w:b/>
                <w:bCs/>
                <w:sz w:val="20"/>
                <w:szCs w:val="20"/>
              </w:rPr>
              <w:t>PowerPoint Slide 4)</w:t>
            </w:r>
            <w:r w:rsidR="002372B0" w:rsidRPr="0067324B">
              <w:rPr>
                <w:rFonts w:asciiTheme="majorHAnsi" w:hAnsiTheme="majorHAnsi"/>
                <w:b/>
                <w:bCs/>
                <w:sz w:val="20"/>
                <w:szCs w:val="20"/>
              </w:rPr>
              <w:t>.</w:t>
            </w:r>
          </w:p>
          <w:p w:rsidR="002372B0" w:rsidRDefault="002372B0" w:rsidP="002372B0">
            <w:pPr>
              <w:pStyle w:val="ListParagraph"/>
              <w:numPr>
                <w:ilvl w:val="0"/>
                <w:numId w:val="4"/>
              </w:numPr>
              <w:spacing w:after="0" w:line="240" w:lineRule="auto"/>
              <w:rPr>
                <w:rFonts w:asciiTheme="majorHAnsi" w:hAnsiTheme="majorHAnsi"/>
                <w:sz w:val="20"/>
                <w:szCs w:val="20"/>
              </w:rPr>
            </w:pPr>
            <w:r>
              <w:rPr>
                <w:rFonts w:asciiTheme="majorHAnsi" w:hAnsiTheme="majorHAnsi"/>
                <w:sz w:val="20"/>
                <w:szCs w:val="20"/>
              </w:rPr>
              <w:t xml:space="preserve">If time: </w:t>
            </w:r>
            <w:r w:rsidRPr="0067324B">
              <w:rPr>
                <w:rFonts w:asciiTheme="majorHAnsi" w:hAnsiTheme="majorHAnsi"/>
                <w:b/>
                <w:bCs/>
                <w:sz w:val="20"/>
                <w:szCs w:val="20"/>
              </w:rPr>
              <w:t>Worksheet 1</w:t>
            </w:r>
            <w:r>
              <w:rPr>
                <w:rFonts w:asciiTheme="majorHAnsi" w:hAnsiTheme="majorHAnsi"/>
                <w:sz w:val="20"/>
                <w:szCs w:val="20"/>
              </w:rPr>
              <w:t xml:space="preserve">: Versions 1 or 2 of the </w:t>
            </w:r>
            <w:proofErr w:type="spellStart"/>
            <w:r>
              <w:rPr>
                <w:rFonts w:asciiTheme="majorHAnsi" w:hAnsiTheme="majorHAnsi"/>
                <w:sz w:val="20"/>
                <w:szCs w:val="20"/>
              </w:rPr>
              <w:t>wordsearch</w:t>
            </w:r>
            <w:proofErr w:type="spellEnd"/>
            <w:r>
              <w:rPr>
                <w:rFonts w:asciiTheme="majorHAnsi" w:hAnsiTheme="majorHAnsi"/>
                <w:sz w:val="20"/>
                <w:szCs w:val="20"/>
              </w:rPr>
              <w:t xml:space="preserve"> to recap the idea of sustainability. </w:t>
            </w:r>
          </w:p>
          <w:p w:rsidR="002372B0" w:rsidRPr="00F01CA4" w:rsidRDefault="002372B0" w:rsidP="002372B0">
            <w:pPr>
              <w:pStyle w:val="ListParagraph"/>
              <w:numPr>
                <w:ilvl w:val="0"/>
                <w:numId w:val="4"/>
              </w:numPr>
              <w:spacing w:after="0" w:line="240" w:lineRule="auto"/>
              <w:rPr>
                <w:rFonts w:asciiTheme="majorHAnsi" w:hAnsiTheme="majorHAnsi"/>
                <w:sz w:val="20"/>
                <w:szCs w:val="20"/>
              </w:rPr>
            </w:pPr>
            <w:r w:rsidRPr="0067324B">
              <w:rPr>
                <w:rFonts w:asciiTheme="majorHAnsi" w:hAnsiTheme="majorHAnsi"/>
                <w:b/>
                <w:bCs/>
                <w:sz w:val="20"/>
                <w:szCs w:val="20"/>
              </w:rPr>
              <w:t>Worksheet 2</w:t>
            </w:r>
            <w:r>
              <w:rPr>
                <w:rFonts w:asciiTheme="majorHAnsi" w:hAnsiTheme="majorHAnsi"/>
                <w:sz w:val="20"/>
                <w:szCs w:val="20"/>
              </w:rPr>
              <w:t xml:space="preserve">: Pupils </w:t>
            </w:r>
            <w:r w:rsidRPr="00F01CA4">
              <w:rPr>
                <w:rFonts w:asciiTheme="majorHAnsi" w:hAnsiTheme="majorHAnsi"/>
                <w:sz w:val="20"/>
                <w:szCs w:val="20"/>
              </w:rPr>
              <w:t>are to design their own new environmentally friendly ride</w:t>
            </w:r>
            <w:r>
              <w:rPr>
                <w:rFonts w:asciiTheme="majorHAnsi" w:hAnsiTheme="majorHAnsi"/>
                <w:sz w:val="20"/>
                <w:szCs w:val="20"/>
              </w:rPr>
              <w:t>s/attractions</w:t>
            </w:r>
            <w:r w:rsidRPr="00F01CA4">
              <w:rPr>
                <w:rFonts w:asciiTheme="majorHAnsi" w:hAnsiTheme="majorHAnsi"/>
                <w:sz w:val="20"/>
                <w:szCs w:val="20"/>
              </w:rPr>
              <w:t xml:space="preserve"> for </w:t>
            </w:r>
            <w:proofErr w:type="spellStart"/>
            <w:r w:rsidRPr="00F01CA4">
              <w:rPr>
                <w:rFonts w:asciiTheme="majorHAnsi" w:hAnsiTheme="majorHAnsi"/>
                <w:sz w:val="20"/>
                <w:szCs w:val="20"/>
              </w:rPr>
              <w:t>GreenWood</w:t>
            </w:r>
            <w:proofErr w:type="spellEnd"/>
            <w:r w:rsidRPr="00F01CA4">
              <w:rPr>
                <w:rFonts w:asciiTheme="majorHAnsi" w:hAnsiTheme="majorHAnsi"/>
                <w:sz w:val="20"/>
                <w:szCs w:val="20"/>
              </w:rPr>
              <w:t xml:space="preserve">. </w:t>
            </w:r>
            <w:r>
              <w:rPr>
                <w:rFonts w:asciiTheme="majorHAnsi" w:hAnsiTheme="majorHAnsi"/>
                <w:sz w:val="20"/>
                <w:szCs w:val="20"/>
              </w:rPr>
              <w:t>They</w:t>
            </w:r>
            <w:r w:rsidRPr="00F01CA4">
              <w:rPr>
                <w:rFonts w:asciiTheme="majorHAnsi" w:hAnsiTheme="majorHAnsi"/>
                <w:sz w:val="20"/>
                <w:szCs w:val="20"/>
              </w:rPr>
              <w:t xml:space="preserve"> should consider how it </w:t>
            </w:r>
            <w:r>
              <w:rPr>
                <w:rFonts w:asciiTheme="majorHAnsi" w:hAnsiTheme="majorHAnsi"/>
                <w:sz w:val="20"/>
                <w:szCs w:val="20"/>
              </w:rPr>
              <w:t>would</w:t>
            </w:r>
            <w:r w:rsidRPr="00F01CA4">
              <w:rPr>
                <w:rFonts w:asciiTheme="majorHAnsi" w:hAnsiTheme="majorHAnsi"/>
                <w:sz w:val="20"/>
                <w:szCs w:val="20"/>
              </w:rPr>
              <w:t xml:space="preserve"> fit with the ethos of the park; sustainable ways to power their ride, sustainable materials etc. and give it an exciting name.</w:t>
            </w:r>
            <w:r>
              <w:rPr>
                <w:rFonts w:asciiTheme="majorHAnsi" w:hAnsiTheme="majorHAnsi"/>
                <w:sz w:val="20"/>
                <w:szCs w:val="20"/>
              </w:rPr>
              <w:t xml:space="preserve"> Encourage pupils to use their imaginations to come up with a unique but realistic ride. Before the children get started, discuss in pairs and as a class so that the brief is clear.</w:t>
            </w:r>
          </w:p>
        </w:tc>
      </w:tr>
      <w:tr w:rsidR="002372B0" w:rsidRPr="00111931" w:rsidTr="00DD4FF3">
        <w:trPr>
          <w:trHeight w:val="827"/>
        </w:trPr>
        <w:tc>
          <w:tcPr>
            <w:tcW w:w="1668" w:type="dxa"/>
            <w:vAlign w:val="center"/>
            <w:hideMark/>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Extension Work</w:t>
            </w:r>
          </w:p>
        </w:tc>
        <w:tc>
          <w:tcPr>
            <w:tcW w:w="708" w:type="dxa"/>
            <w:tcBorders>
              <w:right w:val="single" w:sz="24" w:space="0" w:color="auto"/>
            </w:tcBorders>
            <w:vAlign w:val="center"/>
          </w:tcPr>
          <w:p w:rsidR="002372B0" w:rsidRPr="00111931" w:rsidRDefault="002372B0" w:rsidP="00DD4FF3">
            <w:pPr>
              <w:rPr>
                <w:rFonts w:asciiTheme="majorHAnsi" w:hAnsiTheme="majorHAnsi"/>
                <w:sz w:val="20"/>
                <w:szCs w:val="20"/>
              </w:rPr>
            </w:pPr>
          </w:p>
        </w:tc>
        <w:tc>
          <w:tcPr>
            <w:tcW w:w="8566" w:type="dxa"/>
            <w:gridSpan w:val="2"/>
            <w:tcBorders>
              <w:left w:val="single" w:sz="24" w:space="0" w:color="auto"/>
            </w:tcBorders>
            <w:vAlign w:val="center"/>
          </w:tcPr>
          <w:p w:rsidR="002372B0" w:rsidRPr="004334A1" w:rsidRDefault="002372B0" w:rsidP="002372B0">
            <w:pPr>
              <w:pStyle w:val="ListParagraph"/>
              <w:numPr>
                <w:ilvl w:val="0"/>
                <w:numId w:val="4"/>
              </w:numPr>
              <w:spacing w:after="0" w:line="240" w:lineRule="auto"/>
              <w:rPr>
                <w:rFonts w:asciiTheme="majorHAnsi" w:hAnsiTheme="majorHAnsi"/>
                <w:sz w:val="20"/>
                <w:szCs w:val="20"/>
              </w:rPr>
            </w:pPr>
            <w:r>
              <w:rPr>
                <w:rFonts w:asciiTheme="majorHAnsi" w:hAnsiTheme="majorHAnsi"/>
                <w:sz w:val="20"/>
                <w:szCs w:val="20"/>
              </w:rPr>
              <w:t xml:space="preserve">Children could write a letter to </w:t>
            </w:r>
            <w:proofErr w:type="spellStart"/>
            <w:r>
              <w:rPr>
                <w:rFonts w:asciiTheme="majorHAnsi" w:hAnsiTheme="majorHAnsi"/>
                <w:sz w:val="20"/>
                <w:szCs w:val="20"/>
              </w:rPr>
              <w:t>GreenWood</w:t>
            </w:r>
            <w:proofErr w:type="spellEnd"/>
            <w:r>
              <w:rPr>
                <w:rFonts w:asciiTheme="majorHAnsi" w:hAnsiTheme="majorHAnsi"/>
                <w:sz w:val="20"/>
                <w:szCs w:val="20"/>
              </w:rPr>
              <w:t xml:space="preserve"> persuading them to accept their design for a new ride or create a poster to advertise their exciting new ride and promote its low-carbon impact and thrill-factor to encourage new visitors.</w:t>
            </w:r>
          </w:p>
        </w:tc>
      </w:tr>
      <w:tr w:rsidR="002372B0" w:rsidRPr="00111931" w:rsidTr="00DD4FF3">
        <w:trPr>
          <w:trHeight w:val="933"/>
        </w:trPr>
        <w:tc>
          <w:tcPr>
            <w:tcW w:w="1668" w:type="dxa"/>
            <w:vAlign w:val="center"/>
            <w:hideMark/>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Plenary</w:t>
            </w:r>
          </w:p>
        </w:tc>
        <w:tc>
          <w:tcPr>
            <w:tcW w:w="708" w:type="dxa"/>
            <w:tcBorders>
              <w:right w:val="single" w:sz="24" w:space="0" w:color="auto"/>
            </w:tcBorders>
            <w:vAlign w:val="center"/>
            <w:hideMark/>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10 mins</w:t>
            </w:r>
          </w:p>
        </w:tc>
        <w:tc>
          <w:tcPr>
            <w:tcW w:w="8566" w:type="dxa"/>
            <w:gridSpan w:val="2"/>
            <w:tcBorders>
              <w:left w:val="single" w:sz="24" w:space="0" w:color="auto"/>
            </w:tcBorders>
            <w:vAlign w:val="center"/>
          </w:tcPr>
          <w:p w:rsidR="002372B0" w:rsidRDefault="002372B0" w:rsidP="002372B0">
            <w:pPr>
              <w:pStyle w:val="ListParagraph"/>
              <w:numPr>
                <w:ilvl w:val="0"/>
                <w:numId w:val="4"/>
              </w:numPr>
              <w:spacing w:after="0" w:line="240" w:lineRule="auto"/>
              <w:rPr>
                <w:rFonts w:asciiTheme="majorHAnsi" w:hAnsiTheme="majorHAnsi"/>
                <w:sz w:val="20"/>
                <w:szCs w:val="20"/>
              </w:rPr>
            </w:pPr>
            <w:r>
              <w:rPr>
                <w:rFonts w:asciiTheme="majorHAnsi" w:hAnsiTheme="majorHAnsi"/>
                <w:sz w:val="20"/>
                <w:szCs w:val="20"/>
              </w:rPr>
              <w:t xml:space="preserve">Pupils to share their ideas for new rides with the class. Explain how it helps </w:t>
            </w:r>
            <w:proofErr w:type="spellStart"/>
            <w:r>
              <w:rPr>
                <w:rFonts w:asciiTheme="majorHAnsi" w:hAnsiTheme="majorHAnsi"/>
                <w:sz w:val="20"/>
                <w:szCs w:val="20"/>
              </w:rPr>
              <w:t>GreenWood</w:t>
            </w:r>
            <w:proofErr w:type="spellEnd"/>
            <w:r>
              <w:rPr>
                <w:rFonts w:asciiTheme="majorHAnsi" w:hAnsiTheme="majorHAnsi"/>
                <w:sz w:val="20"/>
                <w:szCs w:val="20"/>
              </w:rPr>
              <w:t xml:space="preserve"> to be kind to the environment.</w:t>
            </w:r>
          </w:p>
          <w:p w:rsidR="002372B0" w:rsidRPr="00641EB1" w:rsidRDefault="002372B0" w:rsidP="002372B0">
            <w:pPr>
              <w:pStyle w:val="ListParagraph"/>
              <w:numPr>
                <w:ilvl w:val="0"/>
                <w:numId w:val="4"/>
              </w:numPr>
              <w:spacing w:after="0" w:line="240" w:lineRule="auto"/>
              <w:rPr>
                <w:rFonts w:asciiTheme="majorHAnsi" w:hAnsiTheme="majorHAnsi"/>
                <w:sz w:val="20"/>
                <w:szCs w:val="20"/>
              </w:rPr>
            </w:pPr>
            <w:r>
              <w:rPr>
                <w:rFonts w:asciiTheme="majorHAnsi" w:hAnsiTheme="majorHAnsi"/>
                <w:sz w:val="20"/>
                <w:szCs w:val="20"/>
              </w:rPr>
              <w:t>Can the pupils explain what forces help the ride to function?</w:t>
            </w:r>
          </w:p>
        </w:tc>
      </w:tr>
      <w:tr w:rsidR="002372B0" w:rsidRPr="00111931" w:rsidTr="00DD4FF3">
        <w:trPr>
          <w:trHeight w:val="436"/>
        </w:trPr>
        <w:tc>
          <w:tcPr>
            <w:tcW w:w="1668" w:type="dxa"/>
            <w:vAlign w:val="center"/>
            <w:hideMark/>
          </w:tcPr>
          <w:p w:rsidR="002372B0" w:rsidRPr="00111931" w:rsidRDefault="002372B0" w:rsidP="00DD4FF3">
            <w:pPr>
              <w:rPr>
                <w:rFonts w:asciiTheme="majorHAnsi" w:hAnsiTheme="majorHAnsi"/>
                <w:sz w:val="20"/>
                <w:szCs w:val="20"/>
              </w:rPr>
            </w:pPr>
            <w:proofErr w:type="spellStart"/>
            <w:r w:rsidRPr="00111931">
              <w:rPr>
                <w:rFonts w:asciiTheme="majorHAnsi" w:hAnsiTheme="majorHAnsi"/>
                <w:sz w:val="20"/>
                <w:szCs w:val="20"/>
              </w:rPr>
              <w:t>AfL</w:t>
            </w:r>
            <w:proofErr w:type="spellEnd"/>
          </w:p>
        </w:tc>
        <w:tc>
          <w:tcPr>
            <w:tcW w:w="708" w:type="dxa"/>
            <w:tcBorders>
              <w:right w:val="single" w:sz="24" w:space="0" w:color="auto"/>
            </w:tcBorders>
            <w:vAlign w:val="center"/>
          </w:tcPr>
          <w:p w:rsidR="002372B0" w:rsidRPr="00111931" w:rsidRDefault="002372B0" w:rsidP="00DD4FF3">
            <w:pPr>
              <w:rPr>
                <w:rFonts w:asciiTheme="majorHAnsi" w:hAnsiTheme="majorHAnsi"/>
                <w:sz w:val="20"/>
                <w:szCs w:val="20"/>
              </w:rPr>
            </w:pPr>
          </w:p>
        </w:tc>
        <w:tc>
          <w:tcPr>
            <w:tcW w:w="8566" w:type="dxa"/>
            <w:gridSpan w:val="2"/>
            <w:tcBorders>
              <w:left w:val="single" w:sz="24" w:space="0" w:color="auto"/>
            </w:tcBorders>
            <w:vAlign w:val="center"/>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Observing, question and answers, worksheets, contribution to discussion and written responses.</w:t>
            </w:r>
          </w:p>
        </w:tc>
      </w:tr>
      <w:tr w:rsidR="002372B0" w:rsidRPr="00111931" w:rsidTr="00DD4FF3">
        <w:trPr>
          <w:trHeight w:val="1975"/>
        </w:trPr>
        <w:tc>
          <w:tcPr>
            <w:tcW w:w="1668" w:type="dxa"/>
            <w:vAlign w:val="center"/>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Curriculum Links</w:t>
            </w:r>
          </w:p>
          <w:p w:rsidR="002372B0" w:rsidRPr="00111931" w:rsidRDefault="002372B0" w:rsidP="00DD4FF3">
            <w:pPr>
              <w:rPr>
                <w:rFonts w:asciiTheme="majorHAnsi" w:hAnsiTheme="majorHAnsi"/>
                <w:sz w:val="20"/>
                <w:szCs w:val="20"/>
              </w:rPr>
            </w:pPr>
          </w:p>
        </w:tc>
        <w:tc>
          <w:tcPr>
            <w:tcW w:w="708" w:type="dxa"/>
            <w:tcBorders>
              <w:right w:val="single" w:sz="24" w:space="0" w:color="auto"/>
            </w:tcBorders>
            <w:vAlign w:val="center"/>
          </w:tcPr>
          <w:p w:rsidR="002372B0" w:rsidRPr="00111931" w:rsidRDefault="002372B0" w:rsidP="00DD4FF3">
            <w:pPr>
              <w:rPr>
                <w:rFonts w:asciiTheme="majorHAnsi" w:hAnsiTheme="majorHAnsi"/>
                <w:sz w:val="20"/>
                <w:szCs w:val="20"/>
              </w:rPr>
            </w:pPr>
          </w:p>
        </w:tc>
        <w:tc>
          <w:tcPr>
            <w:tcW w:w="8566" w:type="dxa"/>
            <w:gridSpan w:val="2"/>
            <w:tcBorders>
              <w:left w:val="single" w:sz="24" w:space="0" w:color="auto"/>
            </w:tcBorders>
            <w:vAlign w:val="center"/>
          </w:tcPr>
          <w:p w:rsidR="002372B0" w:rsidRPr="001F2443" w:rsidRDefault="002372B0" w:rsidP="00DD4FF3">
            <w:pPr>
              <w:rPr>
                <w:rFonts w:asciiTheme="majorHAnsi" w:hAnsiTheme="majorHAnsi"/>
                <w:sz w:val="20"/>
                <w:szCs w:val="20"/>
              </w:rPr>
            </w:pPr>
            <w:r w:rsidRPr="001F2443">
              <w:rPr>
                <w:rFonts w:asciiTheme="majorHAnsi" w:hAnsiTheme="majorHAnsi"/>
                <w:sz w:val="20"/>
                <w:szCs w:val="20"/>
              </w:rPr>
              <w:t>KS2 Science:</w:t>
            </w:r>
          </w:p>
          <w:p w:rsidR="002372B0" w:rsidRPr="00BD5BA9" w:rsidRDefault="002372B0" w:rsidP="00DD4FF3">
            <w:pPr>
              <w:rPr>
                <w:rFonts w:asciiTheme="majorHAnsi" w:hAnsiTheme="majorHAnsi"/>
                <w:sz w:val="20"/>
                <w:szCs w:val="20"/>
                <w:u w:val="single"/>
              </w:rPr>
            </w:pPr>
            <w:r w:rsidRPr="00BD5BA9">
              <w:rPr>
                <w:rFonts w:asciiTheme="majorHAnsi" w:hAnsiTheme="majorHAnsi"/>
                <w:sz w:val="20"/>
                <w:szCs w:val="20"/>
                <w:u w:val="single"/>
              </w:rPr>
              <w:t>How things work</w:t>
            </w:r>
          </w:p>
          <w:p w:rsidR="002372B0" w:rsidRPr="001F2443" w:rsidRDefault="002372B0" w:rsidP="00DD4FF3">
            <w:pPr>
              <w:rPr>
                <w:rFonts w:asciiTheme="majorHAnsi" w:hAnsiTheme="majorHAnsi"/>
                <w:sz w:val="20"/>
                <w:szCs w:val="20"/>
              </w:rPr>
            </w:pPr>
            <w:r w:rsidRPr="001F2443">
              <w:rPr>
                <w:rFonts w:asciiTheme="majorHAnsi" w:hAnsiTheme="majorHAnsi"/>
                <w:sz w:val="20"/>
                <w:szCs w:val="20"/>
              </w:rPr>
              <w:t>Pupils should be given opportunities to study:</w:t>
            </w:r>
          </w:p>
          <w:p w:rsidR="002372B0" w:rsidRPr="004816D2" w:rsidRDefault="002372B0" w:rsidP="002372B0">
            <w:pPr>
              <w:numPr>
                <w:ilvl w:val="0"/>
                <w:numId w:val="3"/>
              </w:numPr>
              <w:spacing w:after="0" w:line="240" w:lineRule="auto"/>
              <w:rPr>
                <w:rFonts w:asciiTheme="majorHAnsi" w:hAnsiTheme="majorHAnsi" w:cs="Times New Roman"/>
                <w:b/>
                <w:bCs/>
                <w:color w:val="211E1E"/>
                <w:sz w:val="20"/>
                <w:szCs w:val="20"/>
                <w:lang w:val="en-US"/>
              </w:rPr>
            </w:pPr>
            <w:r w:rsidRPr="004816D2">
              <w:rPr>
                <w:rFonts w:asciiTheme="majorHAnsi" w:hAnsiTheme="majorHAnsi" w:cs="Times New Roman"/>
                <w:color w:val="211E1E"/>
                <w:sz w:val="20"/>
                <w:szCs w:val="20"/>
                <w:lang w:val="en-US"/>
              </w:rPr>
              <w:t xml:space="preserve">Forces of different kinds, </w:t>
            </w:r>
            <w:r w:rsidRPr="004816D2">
              <w:rPr>
                <w:rFonts w:asciiTheme="majorHAnsi" w:hAnsiTheme="majorHAnsi" w:cs="Times New Roman"/>
                <w:i/>
                <w:iCs/>
                <w:color w:val="211E1E"/>
                <w:sz w:val="20"/>
                <w:szCs w:val="20"/>
                <w:lang w:val="en-US"/>
              </w:rPr>
              <w:t xml:space="preserve">e.g. gravity magnetic and friction, including air resistance </w:t>
            </w:r>
          </w:p>
          <w:p w:rsidR="002372B0" w:rsidRPr="001F2443" w:rsidRDefault="002372B0" w:rsidP="002372B0">
            <w:pPr>
              <w:numPr>
                <w:ilvl w:val="0"/>
                <w:numId w:val="3"/>
              </w:numPr>
              <w:spacing w:after="0" w:line="240" w:lineRule="auto"/>
              <w:rPr>
                <w:rFonts w:asciiTheme="majorHAnsi" w:hAnsiTheme="majorHAnsi" w:cs="Times New Roman"/>
                <w:b/>
                <w:bCs/>
                <w:color w:val="211E1E"/>
                <w:sz w:val="20"/>
                <w:szCs w:val="20"/>
                <w:lang w:val="en-US"/>
              </w:rPr>
            </w:pPr>
            <w:r w:rsidRPr="004816D2">
              <w:rPr>
                <w:rFonts w:asciiTheme="majorHAnsi" w:hAnsiTheme="majorHAnsi" w:cs="Times New Roman"/>
                <w:color w:val="211E1E"/>
                <w:sz w:val="20"/>
                <w:szCs w:val="20"/>
                <w:lang w:val="en-US"/>
              </w:rPr>
              <w:t xml:space="preserve">The ways in which forces can affect movement and how forces can be compared </w:t>
            </w:r>
          </w:p>
          <w:p w:rsidR="002372B0" w:rsidRPr="00BD5BA9" w:rsidRDefault="002372B0" w:rsidP="00DD4FF3">
            <w:pPr>
              <w:rPr>
                <w:rFonts w:asciiTheme="majorHAnsi" w:hAnsiTheme="majorHAnsi" w:cs="Times New Roman"/>
                <w:color w:val="211E1E"/>
                <w:sz w:val="20"/>
                <w:szCs w:val="20"/>
                <w:u w:val="single"/>
                <w:lang w:val="en-US"/>
              </w:rPr>
            </w:pPr>
            <w:r w:rsidRPr="00BD5BA9">
              <w:rPr>
                <w:rFonts w:asciiTheme="majorHAnsi" w:hAnsiTheme="majorHAnsi" w:cs="Times New Roman"/>
                <w:color w:val="211E1E"/>
                <w:sz w:val="20"/>
                <w:szCs w:val="20"/>
                <w:u w:val="single"/>
                <w:lang w:val="en-US"/>
              </w:rPr>
              <w:t>The sustainable Earth</w:t>
            </w:r>
          </w:p>
          <w:p w:rsidR="002372B0" w:rsidRPr="001F2443" w:rsidRDefault="002372B0" w:rsidP="00DD4FF3">
            <w:pPr>
              <w:rPr>
                <w:rFonts w:asciiTheme="majorHAnsi" w:hAnsiTheme="majorHAnsi"/>
                <w:sz w:val="20"/>
                <w:szCs w:val="20"/>
              </w:rPr>
            </w:pPr>
            <w:r w:rsidRPr="001F2443">
              <w:rPr>
                <w:rFonts w:asciiTheme="majorHAnsi" w:hAnsiTheme="majorHAnsi"/>
                <w:sz w:val="20"/>
                <w:szCs w:val="20"/>
              </w:rPr>
              <w:t>Pupils should be given opportunities to study:</w:t>
            </w:r>
          </w:p>
          <w:p w:rsidR="002372B0" w:rsidRPr="00432B2A" w:rsidRDefault="002372B0" w:rsidP="002372B0">
            <w:pPr>
              <w:pStyle w:val="ListParagraph"/>
              <w:numPr>
                <w:ilvl w:val="0"/>
                <w:numId w:val="5"/>
              </w:numPr>
              <w:spacing w:after="0" w:line="240" w:lineRule="auto"/>
              <w:rPr>
                <w:rFonts w:asciiTheme="majorHAnsi" w:hAnsiTheme="majorHAnsi"/>
                <w:sz w:val="20"/>
                <w:szCs w:val="20"/>
              </w:rPr>
            </w:pPr>
            <w:r w:rsidRPr="00BD5BA9">
              <w:rPr>
                <w:rFonts w:asciiTheme="majorHAnsi" w:hAnsiTheme="majorHAnsi" w:cs="Times New Roman"/>
                <w:color w:val="211E1E"/>
                <w:sz w:val="20"/>
                <w:szCs w:val="20"/>
                <w:lang w:val="en-US"/>
              </w:rPr>
              <w:t>A consideration of what waste is and what happens to local waste that can be recycled and that which cannot be recycled.</w:t>
            </w:r>
          </w:p>
          <w:p w:rsidR="002372B0" w:rsidRPr="00432B2A" w:rsidRDefault="002372B0" w:rsidP="00DD4FF3">
            <w:pPr>
              <w:rPr>
                <w:rFonts w:asciiTheme="majorHAnsi" w:hAnsiTheme="majorHAnsi"/>
                <w:sz w:val="20"/>
                <w:szCs w:val="20"/>
              </w:rPr>
            </w:pPr>
          </w:p>
          <w:p w:rsidR="002372B0" w:rsidRDefault="002372B0" w:rsidP="00DD4FF3">
            <w:pPr>
              <w:rPr>
                <w:rFonts w:asciiTheme="majorHAnsi" w:hAnsiTheme="majorHAnsi" w:cs="Times New Roman"/>
                <w:color w:val="211E1E"/>
                <w:sz w:val="20"/>
                <w:szCs w:val="20"/>
                <w:lang w:val="en-US"/>
              </w:rPr>
            </w:pPr>
            <w:r w:rsidRPr="00432B2A">
              <w:rPr>
                <w:rFonts w:asciiTheme="majorHAnsi" w:hAnsiTheme="majorHAnsi" w:cs="Times New Roman"/>
                <w:color w:val="211E1E"/>
                <w:sz w:val="20"/>
                <w:szCs w:val="20"/>
                <w:lang w:val="en-US"/>
              </w:rPr>
              <w:t>Design Technology:</w:t>
            </w:r>
          </w:p>
          <w:p w:rsidR="002372B0" w:rsidRPr="00DB229B" w:rsidRDefault="002372B0" w:rsidP="00DD4FF3">
            <w:pPr>
              <w:rPr>
                <w:rFonts w:asciiTheme="majorHAnsi" w:hAnsiTheme="majorHAnsi"/>
                <w:sz w:val="20"/>
                <w:szCs w:val="20"/>
                <w:u w:val="single"/>
              </w:rPr>
            </w:pPr>
            <w:r w:rsidRPr="00DB229B">
              <w:rPr>
                <w:rFonts w:asciiTheme="majorHAnsi" w:hAnsiTheme="majorHAnsi" w:cs="Times New Roman"/>
                <w:color w:val="211E1E"/>
                <w:sz w:val="20"/>
                <w:szCs w:val="20"/>
                <w:u w:val="single"/>
                <w:lang w:val="en-US"/>
              </w:rPr>
              <w:t>Designing</w:t>
            </w:r>
          </w:p>
          <w:p w:rsidR="002372B0" w:rsidRDefault="002372B0" w:rsidP="00DD4FF3">
            <w:pPr>
              <w:rPr>
                <w:rFonts w:asciiTheme="majorHAnsi" w:hAnsiTheme="majorHAnsi"/>
                <w:sz w:val="20"/>
                <w:szCs w:val="20"/>
              </w:rPr>
            </w:pPr>
            <w:r>
              <w:rPr>
                <w:rFonts w:asciiTheme="majorHAnsi" w:hAnsiTheme="majorHAnsi"/>
                <w:sz w:val="20"/>
                <w:szCs w:val="20"/>
              </w:rPr>
              <w:t>Pupils should be given opportunities to:</w:t>
            </w:r>
          </w:p>
          <w:p w:rsidR="002372B0" w:rsidRDefault="002372B0" w:rsidP="002372B0">
            <w:pPr>
              <w:pStyle w:val="ListParagraph"/>
              <w:numPr>
                <w:ilvl w:val="0"/>
                <w:numId w:val="5"/>
              </w:numPr>
              <w:spacing w:after="0" w:line="240" w:lineRule="auto"/>
              <w:rPr>
                <w:rFonts w:asciiTheme="majorHAnsi" w:hAnsiTheme="majorHAnsi"/>
                <w:sz w:val="20"/>
                <w:szCs w:val="20"/>
              </w:rPr>
            </w:pPr>
            <w:r>
              <w:rPr>
                <w:rFonts w:asciiTheme="majorHAnsi" w:hAnsiTheme="majorHAnsi"/>
                <w:sz w:val="20"/>
                <w:szCs w:val="20"/>
              </w:rPr>
              <w:t>Investigate how existing products look and function as a source of ideas for their own products.</w:t>
            </w:r>
          </w:p>
          <w:p w:rsidR="002372B0" w:rsidRPr="006612BF" w:rsidRDefault="002372B0" w:rsidP="00DD4FF3">
            <w:pPr>
              <w:rPr>
                <w:rFonts w:asciiTheme="majorHAnsi" w:hAnsiTheme="majorHAnsi"/>
                <w:sz w:val="20"/>
                <w:szCs w:val="20"/>
                <w:u w:val="single"/>
              </w:rPr>
            </w:pPr>
            <w:r w:rsidRPr="006612BF">
              <w:rPr>
                <w:rFonts w:asciiTheme="majorHAnsi" w:hAnsiTheme="majorHAnsi"/>
                <w:sz w:val="20"/>
                <w:szCs w:val="20"/>
                <w:u w:val="single"/>
              </w:rPr>
              <w:t>Range</w:t>
            </w:r>
          </w:p>
          <w:p w:rsidR="002372B0" w:rsidRDefault="002372B0" w:rsidP="00DD4FF3">
            <w:pPr>
              <w:rPr>
                <w:rFonts w:asciiTheme="majorHAnsi" w:hAnsiTheme="majorHAnsi"/>
                <w:sz w:val="20"/>
                <w:szCs w:val="20"/>
              </w:rPr>
            </w:pPr>
            <w:r>
              <w:rPr>
                <w:rFonts w:asciiTheme="majorHAnsi" w:hAnsiTheme="majorHAnsi"/>
                <w:sz w:val="20"/>
                <w:szCs w:val="20"/>
              </w:rPr>
              <w:lastRenderedPageBreak/>
              <w:t>Pupils should be given opportunities to develop their design and technology capability through:</w:t>
            </w:r>
          </w:p>
          <w:p w:rsidR="002372B0" w:rsidRDefault="002372B0" w:rsidP="002372B0">
            <w:pPr>
              <w:pStyle w:val="ListParagraph"/>
              <w:numPr>
                <w:ilvl w:val="0"/>
                <w:numId w:val="5"/>
              </w:numPr>
              <w:spacing w:after="0" w:line="240" w:lineRule="auto"/>
              <w:rPr>
                <w:rFonts w:asciiTheme="majorHAnsi" w:hAnsiTheme="majorHAnsi"/>
                <w:sz w:val="20"/>
                <w:szCs w:val="20"/>
              </w:rPr>
            </w:pPr>
            <w:r>
              <w:rPr>
                <w:rFonts w:asciiTheme="majorHAnsi" w:hAnsiTheme="majorHAnsi"/>
                <w:sz w:val="20"/>
                <w:szCs w:val="20"/>
              </w:rPr>
              <w:t>Tasks in which they learn about the responsible use of materials considering the issues of sustainability.</w:t>
            </w:r>
          </w:p>
          <w:p w:rsidR="002372B0" w:rsidRPr="002816F5" w:rsidRDefault="002372B0" w:rsidP="00DD4FF3">
            <w:pPr>
              <w:rPr>
                <w:rFonts w:asciiTheme="majorHAnsi" w:hAnsiTheme="majorHAnsi"/>
                <w:sz w:val="20"/>
                <w:szCs w:val="20"/>
              </w:rPr>
            </w:pPr>
          </w:p>
          <w:p w:rsidR="002372B0" w:rsidRDefault="002372B0" w:rsidP="00DD4FF3">
            <w:pPr>
              <w:rPr>
                <w:rFonts w:asciiTheme="majorHAnsi" w:hAnsiTheme="majorHAnsi"/>
                <w:sz w:val="20"/>
                <w:szCs w:val="20"/>
              </w:rPr>
            </w:pPr>
            <w:r>
              <w:rPr>
                <w:rFonts w:asciiTheme="majorHAnsi" w:hAnsiTheme="majorHAnsi"/>
                <w:sz w:val="20"/>
                <w:szCs w:val="20"/>
              </w:rPr>
              <w:t>English:</w:t>
            </w:r>
          </w:p>
          <w:p w:rsidR="002372B0" w:rsidRPr="00984574" w:rsidRDefault="002372B0" w:rsidP="00DD4FF3">
            <w:pPr>
              <w:rPr>
                <w:rFonts w:asciiTheme="majorHAnsi" w:hAnsiTheme="majorHAnsi"/>
                <w:sz w:val="20"/>
                <w:szCs w:val="20"/>
                <w:u w:val="single"/>
              </w:rPr>
            </w:pPr>
            <w:proofErr w:type="spellStart"/>
            <w:r w:rsidRPr="00984574">
              <w:rPr>
                <w:rFonts w:asciiTheme="majorHAnsi" w:hAnsiTheme="majorHAnsi"/>
                <w:sz w:val="20"/>
                <w:szCs w:val="20"/>
                <w:u w:val="single"/>
              </w:rPr>
              <w:t>Oracy</w:t>
            </w:r>
            <w:proofErr w:type="spellEnd"/>
          </w:p>
          <w:p w:rsidR="002372B0" w:rsidRDefault="002372B0" w:rsidP="00DD4FF3">
            <w:pPr>
              <w:rPr>
                <w:rFonts w:asciiTheme="majorHAnsi" w:hAnsiTheme="majorHAnsi"/>
                <w:sz w:val="20"/>
                <w:szCs w:val="20"/>
              </w:rPr>
            </w:pPr>
            <w:r>
              <w:rPr>
                <w:rFonts w:asciiTheme="majorHAnsi" w:hAnsiTheme="majorHAnsi"/>
                <w:sz w:val="20"/>
                <w:szCs w:val="20"/>
              </w:rPr>
              <w:t xml:space="preserve">Learners should be given opportunities to </w:t>
            </w:r>
          </w:p>
          <w:p w:rsidR="002372B0" w:rsidRDefault="002372B0" w:rsidP="002372B0">
            <w:pPr>
              <w:pStyle w:val="ListParagraph"/>
              <w:numPr>
                <w:ilvl w:val="0"/>
                <w:numId w:val="5"/>
              </w:numPr>
              <w:spacing w:after="0" w:line="240" w:lineRule="auto"/>
              <w:rPr>
                <w:rFonts w:asciiTheme="majorHAnsi" w:hAnsiTheme="majorHAnsi"/>
                <w:sz w:val="20"/>
                <w:szCs w:val="20"/>
              </w:rPr>
            </w:pPr>
            <w:r>
              <w:rPr>
                <w:rFonts w:asciiTheme="majorHAnsi" w:hAnsiTheme="majorHAnsi"/>
                <w:sz w:val="20"/>
                <w:szCs w:val="20"/>
              </w:rPr>
              <w:t>Speak and listen individually, in pairs, in groups and as a class.</w:t>
            </w:r>
          </w:p>
          <w:p w:rsidR="002372B0" w:rsidRPr="006846F5" w:rsidRDefault="002372B0" w:rsidP="00DD4FF3">
            <w:pPr>
              <w:rPr>
                <w:rFonts w:asciiTheme="majorHAnsi" w:hAnsiTheme="majorHAnsi"/>
                <w:sz w:val="20"/>
                <w:szCs w:val="20"/>
              </w:rPr>
            </w:pPr>
            <w:r>
              <w:rPr>
                <w:rFonts w:asciiTheme="majorHAnsi" w:hAnsiTheme="majorHAnsi"/>
                <w:sz w:val="20"/>
                <w:szCs w:val="20"/>
              </w:rPr>
              <w:t>By Year 6, pupils should</w:t>
            </w:r>
          </w:p>
          <w:p w:rsidR="002372B0" w:rsidRDefault="002372B0" w:rsidP="002372B0">
            <w:pPr>
              <w:pStyle w:val="ListParagraph"/>
              <w:numPr>
                <w:ilvl w:val="0"/>
                <w:numId w:val="6"/>
              </w:numPr>
              <w:spacing w:after="0" w:line="240" w:lineRule="auto"/>
              <w:rPr>
                <w:rFonts w:asciiTheme="majorHAnsi" w:hAnsiTheme="majorHAnsi"/>
                <w:sz w:val="20"/>
                <w:szCs w:val="20"/>
              </w:rPr>
            </w:pPr>
            <w:r>
              <w:rPr>
                <w:rFonts w:asciiTheme="majorHAnsi" w:hAnsiTheme="majorHAnsi"/>
                <w:sz w:val="20"/>
                <w:szCs w:val="20"/>
              </w:rPr>
              <w:t>Listen carefully to presentations</w:t>
            </w:r>
          </w:p>
          <w:p w:rsidR="002372B0" w:rsidRDefault="002372B0" w:rsidP="002372B0">
            <w:pPr>
              <w:pStyle w:val="ListParagraph"/>
              <w:numPr>
                <w:ilvl w:val="0"/>
                <w:numId w:val="6"/>
              </w:numPr>
              <w:spacing w:after="0" w:line="240" w:lineRule="auto"/>
              <w:rPr>
                <w:rFonts w:asciiTheme="majorHAnsi" w:hAnsiTheme="majorHAnsi"/>
                <w:sz w:val="20"/>
                <w:szCs w:val="20"/>
              </w:rPr>
            </w:pPr>
            <w:r>
              <w:rPr>
                <w:rFonts w:asciiTheme="majorHAnsi" w:hAnsiTheme="majorHAnsi"/>
                <w:sz w:val="20"/>
                <w:szCs w:val="20"/>
              </w:rPr>
              <w:t>Respond to others with questions and comments,</w:t>
            </w:r>
          </w:p>
          <w:p w:rsidR="002372B0" w:rsidRDefault="002372B0" w:rsidP="002372B0">
            <w:pPr>
              <w:pStyle w:val="ListParagraph"/>
              <w:numPr>
                <w:ilvl w:val="0"/>
                <w:numId w:val="6"/>
              </w:numPr>
              <w:spacing w:after="0" w:line="240" w:lineRule="auto"/>
              <w:rPr>
                <w:rFonts w:asciiTheme="majorHAnsi" w:hAnsiTheme="majorHAnsi"/>
                <w:sz w:val="20"/>
                <w:szCs w:val="20"/>
              </w:rPr>
            </w:pPr>
            <w:r w:rsidRPr="006846F5">
              <w:rPr>
                <w:rFonts w:asciiTheme="majorHAnsi" w:hAnsiTheme="majorHAnsi"/>
                <w:sz w:val="20"/>
                <w:szCs w:val="20"/>
              </w:rPr>
              <w:t xml:space="preserve">Contribute purposefully to </w:t>
            </w:r>
            <w:r>
              <w:rPr>
                <w:rFonts w:asciiTheme="majorHAnsi" w:hAnsiTheme="majorHAnsi"/>
                <w:sz w:val="20"/>
                <w:szCs w:val="20"/>
              </w:rPr>
              <w:t xml:space="preserve">group </w:t>
            </w:r>
            <w:r w:rsidRPr="006846F5">
              <w:rPr>
                <w:rFonts w:asciiTheme="majorHAnsi" w:hAnsiTheme="majorHAnsi"/>
                <w:sz w:val="20"/>
                <w:szCs w:val="20"/>
              </w:rPr>
              <w:t>discussion</w:t>
            </w:r>
            <w:r>
              <w:rPr>
                <w:rFonts w:asciiTheme="majorHAnsi" w:hAnsiTheme="majorHAnsi"/>
                <w:sz w:val="20"/>
                <w:szCs w:val="20"/>
              </w:rPr>
              <w:t>.</w:t>
            </w:r>
          </w:p>
          <w:p w:rsidR="002372B0" w:rsidRPr="007E0A2A" w:rsidRDefault="002372B0" w:rsidP="00DD4FF3">
            <w:pPr>
              <w:rPr>
                <w:rFonts w:asciiTheme="majorHAnsi" w:hAnsiTheme="majorHAnsi"/>
                <w:sz w:val="20"/>
                <w:szCs w:val="20"/>
              </w:rPr>
            </w:pPr>
          </w:p>
          <w:p w:rsidR="002372B0" w:rsidRDefault="002372B0" w:rsidP="00DD4FF3">
            <w:pPr>
              <w:rPr>
                <w:rFonts w:asciiTheme="majorHAnsi" w:hAnsiTheme="majorHAnsi" w:cs="Times New Roman"/>
                <w:sz w:val="20"/>
                <w:szCs w:val="20"/>
                <w:lang w:val="en-US"/>
              </w:rPr>
            </w:pPr>
          </w:p>
          <w:p w:rsidR="002372B0" w:rsidRDefault="002372B0" w:rsidP="00DD4FF3">
            <w:pPr>
              <w:rPr>
                <w:rFonts w:asciiTheme="majorHAnsi" w:hAnsiTheme="majorHAnsi" w:cs="Times New Roman"/>
                <w:sz w:val="20"/>
                <w:szCs w:val="20"/>
                <w:lang w:val="en-US"/>
              </w:rPr>
            </w:pPr>
            <w:proofErr w:type="spellStart"/>
            <w:r>
              <w:rPr>
                <w:rFonts w:asciiTheme="majorHAnsi" w:hAnsiTheme="majorHAnsi" w:cs="Times New Roman"/>
                <w:sz w:val="20"/>
                <w:szCs w:val="20"/>
                <w:lang w:val="en-US"/>
              </w:rPr>
              <w:t>EDSCG</w:t>
            </w:r>
            <w:proofErr w:type="spellEnd"/>
            <w:r>
              <w:rPr>
                <w:rFonts w:asciiTheme="majorHAnsi" w:hAnsiTheme="majorHAnsi" w:cs="Times New Roman"/>
                <w:sz w:val="20"/>
                <w:szCs w:val="20"/>
                <w:lang w:val="en-US"/>
              </w:rPr>
              <w:t>:</w:t>
            </w:r>
          </w:p>
          <w:p w:rsidR="002372B0" w:rsidRDefault="002372B0" w:rsidP="00DD4FF3">
            <w:pPr>
              <w:rPr>
                <w:rFonts w:asciiTheme="majorHAnsi" w:hAnsiTheme="majorHAnsi" w:cs="Times New Roman"/>
                <w:sz w:val="20"/>
                <w:szCs w:val="20"/>
                <w:u w:val="single"/>
                <w:lang w:val="en-US"/>
              </w:rPr>
            </w:pPr>
            <w:r>
              <w:rPr>
                <w:rFonts w:asciiTheme="majorHAnsi" w:hAnsiTheme="majorHAnsi" w:cs="Times New Roman"/>
                <w:sz w:val="20"/>
                <w:szCs w:val="20"/>
                <w:u w:val="single"/>
                <w:lang w:val="en-US"/>
              </w:rPr>
              <w:t>Consumption and Waste</w:t>
            </w:r>
          </w:p>
          <w:p w:rsidR="002372B0" w:rsidRDefault="002372B0" w:rsidP="00DD4FF3">
            <w:pPr>
              <w:rPr>
                <w:rFonts w:asciiTheme="majorHAnsi" w:hAnsiTheme="majorHAnsi" w:cs="Times New Roman"/>
                <w:sz w:val="20"/>
                <w:szCs w:val="20"/>
                <w:lang w:val="en-US"/>
              </w:rPr>
            </w:pPr>
            <w:r>
              <w:rPr>
                <w:rFonts w:asciiTheme="majorHAnsi" w:hAnsiTheme="majorHAnsi" w:cs="Times New Roman"/>
                <w:sz w:val="20"/>
                <w:szCs w:val="20"/>
                <w:lang w:val="en-US"/>
              </w:rPr>
              <w:t>Learners should be given opportunities to understand:</w:t>
            </w:r>
          </w:p>
          <w:p w:rsidR="002372B0" w:rsidRDefault="002372B0" w:rsidP="002372B0">
            <w:pPr>
              <w:pStyle w:val="ListParagraph"/>
              <w:numPr>
                <w:ilvl w:val="0"/>
                <w:numId w:val="7"/>
              </w:numPr>
              <w:spacing w:after="0" w:line="240" w:lineRule="auto"/>
              <w:rPr>
                <w:rFonts w:asciiTheme="majorHAnsi" w:hAnsiTheme="majorHAnsi" w:cs="Times New Roman"/>
                <w:sz w:val="20"/>
                <w:szCs w:val="20"/>
                <w:lang w:val="en-US"/>
              </w:rPr>
            </w:pPr>
            <w:r>
              <w:rPr>
                <w:rFonts w:asciiTheme="majorHAnsi" w:hAnsiTheme="majorHAnsi" w:cs="Times New Roman"/>
                <w:sz w:val="20"/>
                <w:szCs w:val="20"/>
                <w:lang w:val="en-US"/>
              </w:rPr>
              <w:t>Ways to reduce their energy use and the energy use of others</w:t>
            </w:r>
          </w:p>
          <w:p w:rsidR="002372B0" w:rsidRPr="007E0A2A" w:rsidRDefault="002372B0" w:rsidP="002372B0">
            <w:pPr>
              <w:pStyle w:val="ListParagraph"/>
              <w:numPr>
                <w:ilvl w:val="0"/>
                <w:numId w:val="7"/>
              </w:numPr>
              <w:spacing w:after="0" w:line="240" w:lineRule="auto"/>
              <w:rPr>
                <w:rFonts w:asciiTheme="majorHAnsi" w:hAnsiTheme="majorHAnsi" w:cs="Times New Roman"/>
                <w:sz w:val="20"/>
                <w:szCs w:val="20"/>
                <w:lang w:val="en-US"/>
              </w:rPr>
            </w:pPr>
            <w:r>
              <w:rPr>
                <w:rFonts w:asciiTheme="majorHAnsi" w:hAnsiTheme="majorHAnsi" w:cs="Times New Roman"/>
                <w:sz w:val="20"/>
                <w:szCs w:val="20"/>
                <w:lang w:val="en-US"/>
              </w:rPr>
              <w:t>That waste can cause pollution</w:t>
            </w:r>
          </w:p>
          <w:p w:rsidR="002372B0" w:rsidRPr="007E0A2A" w:rsidRDefault="002372B0" w:rsidP="00DD4FF3">
            <w:pPr>
              <w:rPr>
                <w:rFonts w:asciiTheme="majorHAnsi" w:hAnsiTheme="majorHAnsi" w:cs="Times New Roman"/>
                <w:sz w:val="20"/>
                <w:szCs w:val="20"/>
                <w:u w:val="single"/>
                <w:lang w:val="en-US"/>
              </w:rPr>
            </w:pPr>
            <w:r w:rsidRPr="007E0A2A">
              <w:rPr>
                <w:rFonts w:asciiTheme="majorHAnsi" w:hAnsiTheme="majorHAnsi" w:cs="Times New Roman"/>
                <w:sz w:val="20"/>
                <w:szCs w:val="20"/>
                <w:u w:val="single"/>
                <w:lang w:val="en-US"/>
              </w:rPr>
              <w:t>Climate Change</w:t>
            </w:r>
          </w:p>
          <w:p w:rsidR="002372B0" w:rsidRDefault="002372B0" w:rsidP="00DD4FF3">
            <w:pPr>
              <w:rPr>
                <w:rFonts w:asciiTheme="majorHAnsi" w:hAnsiTheme="majorHAnsi" w:cs="Times New Roman"/>
                <w:sz w:val="20"/>
                <w:szCs w:val="20"/>
                <w:lang w:val="en-US"/>
              </w:rPr>
            </w:pPr>
            <w:r w:rsidRPr="007E0A2A">
              <w:rPr>
                <w:rFonts w:asciiTheme="majorHAnsi" w:hAnsiTheme="majorHAnsi" w:cs="Times New Roman"/>
                <w:sz w:val="20"/>
                <w:szCs w:val="20"/>
                <w:lang w:val="en-US"/>
              </w:rPr>
              <w:t xml:space="preserve">Learners should </w:t>
            </w:r>
            <w:r>
              <w:rPr>
                <w:rFonts w:asciiTheme="majorHAnsi" w:hAnsiTheme="majorHAnsi" w:cs="Times New Roman"/>
                <w:sz w:val="20"/>
                <w:szCs w:val="20"/>
                <w:lang w:val="en-US"/>
              </w:rPr>
              <w:t>be given</w:t>
            </w:r>
            <w:r w:rsidRPr="007E0A2A">
              <w:rPr>
                <w:rFonts w:asciiTheme="majorHAnsi" w:hAnsiTheme="majorHAnsi" w:cs="Times New Roman"/>
                <w:sz w:val="20"/>
                <w:szCs w:val="20"/>
                <w:lang w:val="en-US"/>
              </w:rPr>
              <w:t xml:space="preserve"> </w:t>
            </w:r>
            <w:r>
              <w:rPr>
                <w:rFonts w:asciiTheme="majorHAnsi" w:hAnsiTheme="majorHAnsi" w:cs="Times New Roman"/>
                <w:sz w:val="20"/>
                <w:szCs w:val="20"/>
                <w:lang w:val="en-US"/>
              </w:rPr>
              <w:t>opportunities</w:t>
            </w:r>
            <w:r w:rsidRPr="007E0A2A">
              <w:rPr>
                <w:rFonts w:asciiTheme="majorHAnsi" w:hAnsiTheme="majorHAnsi" w:cs="Times New Roman"/>
                <w:sz w:val="20"/>
                <w:szCs w:val="20"/>
                <w:lang w:val="en-US"/>
              </w:rPr>
              <w:t xml:space="preserve"> to</w:t>
            </w:r>
            <w:r>
              <w:rPr>
                <w:rFonts w:asciiTheme="majorHAnsi" w:hAnsiTheme="majorHAnsi" w:cs="Times New Roman"/>
                <w:sz w:val="20"/>
                <w:szCs w:val="20"/>
                <w:lang w:val="en-US"/>
              </w:rPr>
              <w:t>:</w:t>
            </w:r>
          </w:p>
          <w:p w:rsidR="002372B0" w:rsidRPr="006846F5" w:rsidRDefault="002372B0" w:rsidP="002372B0">
            <w:pPr>
              <w:pStyle w:val="ListParagraph"/>
              <w:numPr>
                <w:ilvl w:val="0"/>
                <w:numId w:val="6"/>
              </w:numPr>
              <w:spacing w:after="0" w:line="240" w:lineRule="auto"/>
              <w:rPr>
                <w:rFonts w:asciiTheme="majorHAnsi" w:hAnsiTheme="majorHAnsi"/>
                <w:sz w:val="20"/>
                <w:szCs w:val="20"/>
              </w:rPr>
            </w:pPr>
            <w:r>
              <w:rPr>
                <w:rFonts w:asciiTheme="majorHAnsi" w:hAnsiTheme="majorHAnsi" w:cs="Times New Roman"/>
                <w:sz w:val="20"/>
                <w:szCs w:val="20"/>
                <w:lang w:val="en-US"/>
              </w:rPr>
              <w:t>Understand the range of ways to both save and generate energy</w:t>
            </w:r>
          </w:p>
        </w:tc>
      </w:tr>
      <w:tr w:rsidR="002372B0" w:rsidRPr="00111931" w:rsidTr="00DD4FF3">
        <w:trPr>
          <w:trHeight w:val="557"/>
        </w:trPr>
        <w:tc>
          <w:tcPr>
            <w:tcW w:w="1668" w:type="dxa"/>
            <w:vAlign w:val="center"/>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lastRenderedPageBreak/>
              <w:t>Key Words</w:t>
            </w:r>
          </w:p>
        </w:tc>
        <w:tc>
          <w:tcPr>
            <w:tcW w:w="708" w:type="dxa"/>
            <w:tcBorders>
              <w:right w:val="single" w:sz="24" w:space="0" w:color="auto"/>
            </w:tcBorders>
            <w:vAlign w:val="center"/>
          </w:tcPr>
          <w:p w:rsidR="002372B0" w:rsidRPr="00111931" w:rsidRDefault="002372B0" w:rsidP="00DD4FF3">
            <w:pPr>
              <w:rPr>
                <w:rFonts w:asciiTheme="majorHAnsi" w:hAnsiTheme="majorHAnsi"/>
                <w:sz w:val="20"/>
                <w:szCs w:val="20"/>
              </w:rPr>
            </w:pPr>
          </w:p>
        </w:tc>
        <w:tc>
          <w:tcPr>
            <w:tcW w:w="8566" w:type="dxa"/>
            <w:gridSpan w:val="2"/>
            <w:tcBorders>
              <w:left w:val="single" w:sz="24" w:space="0" w:color="auto"/>
            </w:tcBorders>
            <w:vAlign w:val="center"/>
          </w:tcPr>
          <w:p w:rsidR="002372B0" w:rsidRPr="00111931" w:rsidRDefault="002372B0" w:rsidP="00DD4FF3">
            <w:pPr>
              <w:rPr>
                <w:rFonts w:asciiTheme="majorHAnsi" w:hAnsiTheme="majorHAnsi"/>
                <w:sz w:val="20"/>
                <w:szCs w:val="20"/>
              </w:rPr>
            </w:pPr>
            <w:r>
              <w:rPr>
                <w:rFonts w:asciiTheme="majorHAnsi" w:hAnsiTheme="majorHAnsi"/>
                <w:sz w:val="20"/>
                <w:szCs w:val="20"/>
              </w:rPr>
              <w:t>Sustainability, fossil fuels, pollution, landfill, renewable, non-renewable, force, gravity, friction, air resistance, water resistance.</w:t>
            </w:r>
          </w:p>
        </w:tc>
      </w:tr>
      <w:tr w:rsidR="002372B0" w:rsidRPr="00111931" w:rsidTr="00DD4FF3">
        <w:trPr>
          <w:trHeight w:val="4668"/>
        </w:trPr>
        <w:tc>
          <w:tcPr>
            <w:tcW w:w="1668" w:type="dxa"/>
            <w:vAlign w:val="center"/>
            <w:hideMark/>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Differentiation</w:t>
            </w:r>
            <w:r>
              <w:rPr>
                <w:rFonts w:asciiTheme="majorHAnsi" w:hAnsiTheme="majorHAnsi"/>
                <w:sz w:val="20"/>
                <w:szCs w:val="20"/>
              </w:rPr>
              <w:t xml:space="preserve"> and Success Criteria</w:t>
            </w:r>
          </w:p>
        </w:tc>
        <w:tc>
          <w:tcPr>
            <w:tcW w:w="708" w:type="dxa"/>
            <w:tcBorders>
              <w:right w:val="single" w:sz="24" w:space="0" w:color="auto"/>
            </w:tcBorders>
            <w:vAlign w:val="center"/>
          </w:tcPr>
          <w:p w:rsidR="002372B0" w:rsidRPr="00111931" w:rsidRDefault="002372B0" w:rsidP="00DD4FF3">
            <w:pPr>
              <w:rPr>
                <w:rFonts w:asciiTheme="majorHAnsi" w:hAnsiTheme="majorHAnsi"/>
                <w:sz w:val="20"/>
                <w:szCs w:val="20"/>
              </w:rPr>
            </w:pPr>
          </w:p>
        </w:tc>
        <w:tc>
          <w:tcPr>
            <w:tcW w:w="8566" w:type="dxa"/>
            <w:gridSpan w:val="2"/>
            <w:tcBorders>
              <w:left w:val="single" w:sz="24" w:space="0" w:color="auto"/>
            </w:tcBorders>
            <w:vAlign w:val="center"/>
          </w:tcPr>
          <w:p w:rsidR="002372B0" w:rsidRDefault="002372B0" w:rsidP="00DD4FF3">
            <w:pPr>
              <w:rPr>
                <w:rFonts w:asciiTheme="majorHAnsi" w:hAnsiTheme="majorHAnsi"/>
                <w:sz w:val="20"/>
                <w:szCs w:val="20"/>
              </w:rPr>
            </w:pPr>
            <w:r w:rsidRPr="00111931">
              <w:rPr>
                <w:rFonts w:asciiTheme="majorHAnsi" w:hAnsiTheme="majorHAnsi"/>
                <w:sz w:val="20"/>
                <w:szCs w:val="20"/>
              </w:rPr>
              <w:t>Low</w:t>
            </w:r>
            <w:r>
              <w:rPr>
                <w:rFonts w:asciiTheme="majorHAnsi" w:hAnsiTheme="majorHAnsi"/>
                <w:sz w:val="20"/>
                <w:szCs w:val="20"/>
              </w:rPr>
              <w:t xml:space="preserve">er ability children may need support to create their ride, modelling their ideas on rides already at </w:t>
            </w:r>
            <w:proofErr w:type="spellStart"/>
            <w:r>
              <w:rPr>
                <w:rFonts w:asciiTheme="majorHAnsi" w:hAnsiTheme="majorHAnsi"/>
                <w:sz w:val="20"/>
                <w:szCs w:val="20"/>
              </w:rPr>
              <w:t>GreenWood</w:t>
            </w:r>
            <w:proofErr w:type="spellEnd"/>
            <w:r>
              <w:rPr>
                <w:rFonts w:asciiTheme="majorHAnsi" w:hAnsiTheme="majorHAnsi"/>
                <w:sz w:val="20"/>
                <w:szCs w:val="20"/>
              </w:rPr>
              <w:t xml:space="preserve"> (for example a simple sledge ride, relying on gravity).</w:t>
            </w:r>
            <w:r w:rsidRPr="00111931">
              <w:rPr>
                <w:rFonts w:asciiTheme="majorHAnsi" w:hAnsiTheme="majorHAnsi"/>
                <w:sz w:val="20"/>
                <w:szCs w:val="20"/>
              </w:rPr>
              <w:t xml:space="preserve"> </w:t>
            </w:r>
            <w:r>
              <w:rPr>
                <w:rFonts w:asciiTheme="majorHAnsi" w:hAnsiTheme="majorHAnsi"/>
                <w:sz w:val="20"/>
                <w:szCs w:val="20"/>
              </w:rPr>
              <w:t xml:space="preserve">They may choose Version 1 of the </w:t>
            </w:r>
            <w:proofErr w:type="spellStart"/>
            <w:r>
              <w:rPr>
                <w:rFonts w:asciiTheme="majorHAnsi" w:hAnsiTheme="majorHAnsi"/>
                <w:sz w:val="20"/>
                <w:szCs w:val="20"/>
              </w:rPr>
              <w:t>wordsearch</w:t>
            </w:r>
            <w:proofErr w:type="spellEnd"/>
            <w:r>
              <w:rPr>
                <w:rFonts w:asciiTheme="majorHAnsi" w:hAnsiTheme="majorHAnsi"/>
                <w:sz w:val="20"/>
                <w:szCs w:val="20"/>
              </w:rPr>
              <w:t xml:space="preserve">. </w:t>
            </w:r>
          </w:p>
          <w:p w:rsidR="002372B0" w:rsidRPr="00111931" w:rsidRDefault="002372B0" w:rsidP="00DD4FF3">
            <w:pPr>
              <w:rPr>
                <w:rFonts w:asciiTheme="majorHAnsi" w:hAnsiTheme="majorHAnsi"/>
                <w:sz w:val="20"/>
                <w:szCs w:val="20"/>
              </w:rPr>
            </w:pPr>
            <w:r w:rsidRPr="00111931">
              <w:rPr>
                <w:rFonts w:asciiTheme="majorHAnsi" w:hAnsiTheme="majorHAnsi"/>
                <w:sz w:val="20"/>
                <w:szCs w:val="20"/>
              </w:rPr>
              <w:t>High achievers will be encouraged to consider</w:t>
            </w:r>
            <w:r>
              <w:rPr>
                <w:rFonts w:asciiTheme="majorHAnsi" w:hAnsiTheme="majorHAnsi"/>
                <w:sz w:val="20"/>
                <w:szCs w:val="20"/>
              </w:rPr>
              <w:t xml:space="preserve"> more carefully how to power their ride and use sustainable materials to fit with </w:t>
            </w:r>
            <w:proofErr w:type="spellStart"/>
            <w:r>
              <w:rPr>
                <w:rFonts w:asciiTheme="majorHAnsi" w:hAnsiTheme="majorHAnsi"/>
                <w:sz w:val="20"/>
                <w:szCs w:val="20"/>
              </w:rPr>
              <w:t>GreenWood’s</w:t>
            </w:r>
            <w:proofErr w:type="spellEnd"/>
            <w:r>
              <w:rPr>
                <w:rFonts w:asciiTheme="majorHAnsi" w:hAnsiTheme="majorHAnsi"/>
                <w:sz w:val="20"/>
                <w:szCs w:val="20"/>
              </w:rPr>
              <w:t xml:space="preserve"> ethos, whilst using their imagination to create something unique. They may consider how simple machines such as levers, pulleys, cogs etc. could possibly be used to change forces and make work easier rather than using electricity. They should be encouraged to annotate their drawing. High ability pupils may choose Version 2 of the </w:t>
            </w:r>
            <w:proofErr w:type="spellStart"/>
            <w:r>
              <w:rPr>
                <w:rFonts w:asciiTheme="majorHAnsi" w:hAnsiTheme="majorHAnsi"/>
                <w:sz w:val="20"/>
                <w:szCs w:val="20"/>
              </w:rPr>
              <w:t>wordsearch</w:t>
            </w:r>
            <w:proofErr w:type="spellEnd"/>
            <w:r>
              <w:rPr>
                <w:rFonts w:asciiTheme="majorHAnsi" w:hAnsiTheme="majorHAnsi"/>
                <w:sz w:val="20"/>
                <w:szCs w:val="20"/>
              </w:rPr>
              <w:t>.</w:t>
            </w:r>
          </w:p>
          <w:p w:rsidR="002372B0" w:rsidRPr="00111931" w:rsidRDefault="002372B0" w:rsidP="00DD4FF3">
            <w:pPr>
              <w:rPr>
                <w:rFonts w:asciiTheme="majorHAnsi" w:hAnsiTheme="majorHAnsi"/>
                <w:sz w:val="20"/>
                <w:szCs w:val="20"/>
              </w:rPr>
            </w:pPr>
          </w:p>
          <w:p w:rsidR="002372B0" w:rsidRPr="00111931" w:rsidRDefault="002372B0" w:rsidP="00DD4FF3">
            <w:pPr>
              <w:rPr>
                <w:rFonts w:asciiTheme="majorHAnsi" w:hAnsiTheme="majorHAnsi"/>
                <w:sz w:val="20"/>
                <w:szCs w:val="20"/>
              </w:rPr>
            </w:pPr>
            <w:r w:rsidRPr="00111931">
              <w:rPr>
                <w:rFonts w:asciiTheme="majorHAnsi" w:hAnsiTheme="majorHAnsi"/>
                <w:sz w:val="20"/>
                <w:szCs w:val="20"/>
              </w:rPr>
              <w:t xml:space="preserve">All pupils will </w:t>
            </w:r>
            <w:r>
              <w:rPr>
                <w:rFonts w:asciiTheme="majorHAnsi" w:hAnsiTheme="majorHAnsi"/>
                <w:sz w:val="20"/>
                <w:szCs w:val="20"/>
              </w:rPr>
              <w:t>understand that we currently pollute our planet through our use of fossil fuels and high levels of waste. They will consider how to power their ride in an environmentally friendly way.</w:t>
            </w:r>
          </w:p>
          <w:p w:rsidR="002372B0" w:rsidRPr="00111931" w:rsidRDefault="002372B0" w:rsidP="00DD4FF3">
            <w:pPr>
              <w:rPr>
                <w:rFonts w:asciiTheme="majorHAnsi" w:hAnsiTheme="majorHAnsi"/>
                <w:sz w:val="20"/>
                <w:szCs w:val="20"/>
              </w:rPr>
            </w:pPr>
            <w:r>
              <w:rPr>
                <w:rFonts w:asciiTheme="majorHAnsi" w:hAnsiTheme="majorHAnsi"/>
                <w:sz w:val="20"/>
                <w:szCs w:val="20"/>
              </w:rPr>
              <w:t>Most</w:t>
            </w:r>
            <w:r w:rsidRPr="00111931">
              <w:rPr>
                <w:rFonts w:asciiTheme="majorHAnsi" w:hAnsiTheme="majorHAnsi"/>
                <w:sz w:val="20"/>
                <w:szCs w:val="20"/>
              </w:rPr>
              <w:t xml:space="preserve"> pupils will</w:t>
            </w:r>
            <w:r>
              <w:rPr>
                <w:rFonts w:asciiTheme="majorHAnsi" w:hAnsiTheme="majorHAnsi"/>
                <w:sz w:val="20"/>
                <w:szCs w:val="20"/>
              </w:rPr>
              <w:t xml:space="preserve"> understand that we can change our negative impact on the earth by moving to renewable sources of energy and rethinking our attitudes to waste. They may consider both sustainable energy and materials used when designing their ride.</w:t>
            </w:r>
          </w:p>
          <w:p w:rsidR="002372B0" w:rsidRPr="00111931" w:rsidRDefault="002372B0" w:rsidP="00DD4FF3">
            <w:pPr>
              <w:rPr>
                <w:rFonts w:asciiTheme="majorHAnsi" w:hAnsiTheme="majorHAnsi"/>
                <w:sz w:val="20"/>
                <w:szCs w:val="20"/>
              </w:rPr>
            </w:pPr>
            <w:r w:rsidRPr="00111931">
              <w:rPr>
                <w:rFonts w:asciiTheme="majorHAnsi" w:hAnsiTheme="majorHAnsi"/>
                <w:sz w:val="20"/>
                <w:szCs w:val="20"/>
              </w:rPr>
              <w:t xml:space="preserve">Some pupils will </w:t>
            </w:r>
            <w:r>
              <w:rPr>
                <w:rFonts w:asciiTheme="majorHAnsi" w:hAnsiTheme="majorHAnsi"/>
                <w:sz w:val="20"/>
                <w:szCs w:val="20"/>
              </w:rPr>
              <w:t xml:space="preserve">offer ideas to discussions about other ways we pollute and other ways we can help our environment. They may create a more complex and unique ride, rather than adapting ideas that already exist at </w:t>
            </w:r>
            <w:proofErr w:type="spellStart"/>
            <w:r>
              <w:rPr>
                <w:rFonts w:asciiTheme="majorHAnsi" w:hAnsiTheme="majorHAnsi"/>
                <w:sz w:val="20"/>
                <w:szCs w:val="20"/>
              </w:rPr>
              <w:t>GreenWood</w:t>
            </w:r>
            <w:proofErr w:type="spellEnd"/>
            <w:r>
              <w:rPr>
                <w:rFonts w:asciiTheme="majorHAnsi" w:hAnsiTheme="majorHAnsi"/>
                <w:sz w:val="20"/>
                <w:szCs w:val="20"/>
              </w:rPr>
              <w:t>.</w:t>
            </w:r>
          </w:p>
        </w:tc>
      </w:tr>
      <w:tr w:rsidR="002372B0" w:rsidRPr="00111931" w:rsidTr="00DD4FF3">
        <w:trPr>
          <w:trHeight w:val="247"/>
        </w:trPr>
        <w:tc>
          <w:tcPr>
            <w:tcW w:w="1668" w:type="dxa"/>
            <w:vAlign w:val="center"/>
            <w:hideMark/>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lastRenderedPageBreak/>
              <w:t>Resources/</w:t>
            </w:r>
          </w:p>
          <w:p w:rsidR="002372B0" w:rsidRPr="00111931" w:rsidRDefault="002372B0" w:rsidP="00DD4FF3">
            <w:pPr>
              <w:rPr>
                <w:rFonts w:asciiTheme="majorHAnsi" w:hAnsiTheme="majorHAnsi"/>
                <w:sz w:val="20"/>
                <w:szCs w:val="20"/>
              </w:rPr>
            </w:pPr>
            <w:r w:rsidRPr="00111931">
              <w:rPr>
                <w:rFonts w:asciiTheme="majorHAnsi" w:hAnsiTheme="majorHAnsi"/>
                <w:sz w:val="20"/>
                <w:szCs w:val="20"/>
              </w:rPr>
              <w:t>Preparation Needed</w:t>
            </w:r>
          </w:p>
        </w:tc>
        <w:tc>
          <w:tcPr>
            <w:tcW w:w="708" w:type="dxa"/>
            <w:tcBorders>
              <w:right w:val="single" w:sz="24" w:space="0" w:color="auto"/>
            </w:tcBorders>
            <w:vAlign w:val="center"/>
          </w:tcPr>
          <w:p w:rsidR="002372B0" w:rsidRPr="00111931" w:rsidRDefault="002372B0" w:rsidP="00DD4FF3">
            <w:pPr>
              <w:rPr>
                <w:rFonts w:asciiTheme="majorHAnsi" w:hAnsiTheme="majorHAnsi"/>
                <w:sz w:val="20"/>
                <w:szCs w:val="20"/>
              </w:rPr>
            </w:pPr>
          </w:p>
        </w:tc>
        <w:tc>
          <w:tcPr>
            <w:tcW w:w="8566" w:type="dxa"/>
            <w:gridSpan w:val="2"/>
            <w:tcBorders>
              <w:left w:val="single" w:sz="24" w:space="0" w:color="auto"/>
            </w:tcBorders>
            <w:vAlign w:val="center"/>
          </w:tcPr>
          <w:p w:rsidR="002372B0" w:rsidRPr="00111931" w:rsidRDefault="002372B0" w:rsidP="00DD4FF3">
            <w:pPr>
              <w:rPr>
                <w:rFonts w:asciiTheme="majorHAnsi" w:hAnsiTheme="majorHAnsi"/>
                <w:sz w:val="20"/>
                <w:szCs w:val="20"/>
              </w:rPr>
            </w:pPr>
            <w:r>
              <w:rPr>
                <w:rFonts w:asciiTheme="majorHAnsi" w:hAnsiTheme="majorHAnsi"/>
                <w:sz w:val="20"/>
                <w:szCs w:val="20"/>
              </w:rPr>
              <w:t>PowerPoint, Worksheet 1 (Versions 1 or 2), pencils, Worksheet 2, colour pencils, spare paper for extension task.</w:t>
            </w:r>
          </w:p>
        </w:tc>
      </w:tr>
      <w:tr w:rsidR="002372B0" w:rsidRPr="00111931" w:rsidTr="00DD4FF3">
        <w:trPr>
          <w:trHeight w:val="840"/>
        </w:trPr>
        <w:tc>
          <w:tcPr>
            <w:tcW w:w="1668" w:type="dxa"/>
            <w:vAlign w:val="center"/>
            <w:hideMark/>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Evaluation</w:t>
            </w:r>
          </w:p>
        </w:tc>
        <w:tc>
          <w:tcPr>
            <w:tcW w:w="708" w:type="dxa"/>
            <w:tcBorders>
              <w:right w:val="single" w:sz="24" w:space="0" w:color="auto"/>
            </w:tcBorders>
            <w:vAlign w:val="center"/>
          </w:tcPr>
          <w:p w:rsidR="002372B0" w:rsidRPr="00111931" w:rsidRDefault="002372B0" w:rsidP="00DD4FF3">
            <w:pPr>
              <w:rPr>
                <w:rFonts w:asciiTheme="majorHAnsi" w:hAnsiTheme="majorHAnsi"/>
                <w:sz w:val="20"/>
                <w:szCs w:val="20"/>
              </w:rPr>
            </w:pPr>
          </w:p>
        </w:tc>
        <w:tc>
          <w:tcPr>
            <w:tcW w:w="8566" w:type="dxa"/>
            <w:gridSpan w:val="2"/>
            <w:tcBorders>
              <w:left w:val="single" w:sz="24" w:space="0" w:color="auto"/>
            </w:tcBorders>
            <w:vAlign w:val="center"/>
          </w:tcPr>
          <w:p w:rsidR="002372B0" w:rsidRPr="00111931" w:rsidRDefault="002372B0" w:rsidP="00DD4FF3">
            <w:pPr>
              <w:rPr>
                <w:rFonts w:asciiTheme="majorHAnsi" w:hAnsiTheme="majorHAnsi"/>
                <w:sz w:val="20"/>
                <w:szCs w:val="20"/>
              </w:rPr>
            </w:pPr>
            <w:r w:rsidRPr="00111931">
              <w:rPr>
                <w:rFonts w:asciiTheme="majorHAnsi" w:hAnsiTheme="majorHAnsi"/>
                <w:sz w:val="20"/>
                <w:szCs w:val="20"/>
              </w:rPr>
              <w:t>For teacher to complete:</w:t>
            </w:r>
          </w:p>
          <w:p w:rsidR="002372B0" w:rsidRPr="00111931" w:rsidRDefault="002372B0" w:rsidP="00DD4FF3">
            <w:pPr>
              <w:rPr>
                <w:rFonts w:asciiTheme="majorHAnsi" w:hAnsiTheme="majorHAnsi"/>
                <w:sz w:val="20"/>
                <w:szCs w:val="20"/>
              </w:rPr>
            </w:pPr>
          </w:p>
          <w:p w:rsidR="002372B0" w:rsidRPr="00111931" w:rsidRDefault="002372B0" w:rsidP="00DD4FF3">
            <w:pPr>
              <w:rPr>
                <w:rFonts w:asciiTheme="majorHAnsi" w:hAnsiTheme="majorHAnsi"/>
                <w:sz w:val="20"/>
                <w:szCs w:val="20"/>
              </w:rPr>
            </w:pPr>
          </w:p>
        </w:tc>
      </w:tr>
    </w:tbl>
    <w:p w:rsidR="002372B0" w:rsidRPr="00111931" w:rsidRDefault="002372B0" w:rsidP="002372B0">
      <w:pPr>
        <w:rPr>
          <w:rFonts w:asciiTheme="majorHAnsi" w:hAnsiTheme="majorHAnsi"/>
          <w:sz w:val="20"/>
          <w:szCs w:val="20"/>
        </w:rPr>
      </w:pPr>
    </w:p>
    <w:p w:rsidR="007F18D5" w:rsidRDefault="0067324B"/>
    <w:sectPr w:rsidR="007F18D5" w:rsidSect="00A8008B">
      <w:pgSz w:w="12260" w:h="173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1D7BA4"/>
    <w:multiLevelType w:val="hybridMultilevel"/>
    <w:tmpl w:val="92EE1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AF361C"/>
    <w:multiLevelType w:val="hybridMultilevel"/>
    <w:tmpl w:val="1A661C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A3B2D20"/>
    <w:multiLevelType w:val="hybridMultilevel"/>
    <w:tmpl w:val="77B871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5952A4E"/>
    <w:multiLevelType w:val="hybridMultilevel"/>
    <w:tmpl w:val="502E7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986F8F"/>
    <w:multiLevelType w:val="hybridMultilevel"/>
    <w:tmpl w:val="009011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D1E1305"/>
    <w:multiLevelType w:val="hybridMultilevel"/>
    <w:tmpl w:val="A204FCA6"/>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6" w15:restartNumberingAfterBreak="0">
    <w:nsid w:val="61DF7074"/>
    <w:multiLevelType w:val="hybridMultilevel"/>
    <w:tmpl w:val="48C047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6"/>
  </w:num>
  <w:num w:numId="4">
    <w:abstractNumId w:val="0"/>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2B0"/>
    <w:rsid w:val="000E3A1C"/>
    <w:rsid w:val="001155E6"/>
    <w:rsid w:val="0021473E"/>
    <w:rsid w:val="002372B0"/>
    <w:rsid w:val="00562D99"/>
    <w:rsid w:val="0067324B"/>
    <w:rsid w:val="00D76A39"/>
    <w:rsid w:val="00E148B0"/>
    <w:rsid w:val="00E43433"/>
    <w:rsid w:val="00F024A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4:docId w14:val="27DF1B20"/>
  <w14:defaultImageDpi w14:val="32767"/>
  <w15:chartTrackingRefBased/>
  <w15:docId w15:val="{105E5F4E-B7C3-A44A-AD98-60B447398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372B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72B0"/>
    <w:pPr>
      <w:ind w:left="720"/>
      <w:contextualSpacing/>
    </w:pPr>
  </w:style>
  <w:style w:type="table" w:styleId="TableGrid">
    <w:name w:val="Table Grid"/>
    <w:basedOn w:val="TableNormal"/>
    <w:uiPriority w:val="59"/>
    <w:rsid w:val="002372B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799</Words>
  <Characters>4559</Characters>
  <Application>Microsoft Office Word</Application>
  <DocSecurity>0</DocSecurity>
  <Lines>37</Lines>
  <Paragraphs>10</Paragraphs>
  <ScaleCrop>false</ScaleCrop>
  <Company/>
  <LinksUpToDate>false</LinksUpToDate>
  <CharactersWithSpaces>5348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Wong</dc:creator>
  <cp:keywords/>
  <dc:description/>
  <cp:lastModifiedBy>Dominic Wong</cp:lastModifiedBy>
  <cp:revision>3</cp:revision>
  <dcterms:created xsi:type="dcterms:W3CDTF">2018-05-24T14:39:00Z</dcterms:created>
  <dcterms:modified xsi:type="dcterms:W3CDTF">2018-05-24T15:30:00Z</dcterms:modified>
</cp:coreProperties>
</file>